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FA07" w14:textId="77777777" w:rsidR="00470EE0" w:rsidRPr="00020D6C" w:rsidRDefault="00470EE0" w:rsidP="00470EE0">
      <w:pPr>
        <w:pStyle w:val="KeinLeerraum"/>
        <w:rPr>
          <w:rFonts w:ascii="Arial" w:hAnsi="Arial" w:cs="Arial"/>
          <w:b/>
          <w:bCs/>
          <w:lang w:val="de-DE"/>
        </w:rPr>
      </w:pPr>
    </w:p>
    <w:p w14:paraId="1DE99FF5" w14:textId="77777777" w:rsidR="00470EE0" w:rsidRPr="00020D6C" w:rsidRDefault="00470EE0" w:rsidP="00470EE0">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6AA436F" w14:textId="77777777" w:rsidR="00470EE0" w:rsidRDefault="00470EE0" w:rsidP="00470EE0">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6CE9D376" w14:textId="77777777" w:rsidR="00470EE0" w:rsidRDefault="00470EE0" w:rsidP="00470EE0">
      <w:pPr>
        <w:pStyle w:val="KeinLeerraum"/>
        <w:rPr>
          <w:rFonts w:ascii="Arial" w:hAnsi="Arial" w:cs="Arial"/>
          <w:sz w:val="14"/>
          <w:szCs w:val="14"/>
          <w:u w:val="single"/>
          <w:lang w:val="de-DE"/>
        </w:rPr>
      </w:pPr>
    </w:p>
    <w:p w14:paraId="61624369" w14:textId="77777777" w:rsidR="00470EE0" w:rsidRDefault="00470EE0" w:rsidP="00470EE0">
      <w:pPr>
        <w:pStyle w:val="KeinLeerraum"/>
        <w:rPr>
          <w:rFonts w:ascii="Arial" w:hAnsi="Arial" w:cs="Arial"/>
          <w:sz w:val="14"/>
          <w:szCs w:val="14"/>
          <w:u w:val="single"/>
          <w:lang w:val="de-DE"/>
        </w:rPr>
      </w:pPr>
    </w:p>
    <w:p w14:paraId="11C10291" w14:textId="68F4DB62" w:rsidR="00470EE0" w:rsidRDefault="00470EE0" w:rsidP="00470EE0">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Gläserspülmaschine </w:t>
      </w:r>
      <w:proofErr w:type="spellStart"/>
      <w:r>
        <w:rPr>
          <w:rFonts w:ascii="Arial" w:hAnsi="Arial" w:cs="Arial"/>
          <w:lang w:val="de-DE"/>
        </w:rPr>
        <w:t>TopTech</w:t>
      </w:r>
      <w:proofErr w:type="spellEnd"/>
      <w:r>
        <w:rPr>
          <w:rFonts w:ascii="Arial" w:hAnsi="Arial" w:cs="Arial"/>
          <w:lang w:val="de-DE"/>
        </w:rPr>
        <w:t xml:space="preserve"> 35-2</w:t>
      </w:r>
      <w:r w:rsidR="00801E96">
        <w:rPr>
          <w:rFonts w:ascii="Arial" w:hAnsi="Arial" w:cs="Arial"/>
          <w:lang w:val="de-DE"/>
        </w:rPr>
        <w:t>3</w:t>
      </w:r>
      <w:r>
        <w:rPr>
          <w:rFonts w:ascii="Arial" w:hAnsi="Arial" w:cs="Arial"/>
          <w:lang w:val="de-DE"/>
        </w:rPr>
        <w:t xml:space="preserve"> D</w:t>
      </w:r>
      <w:r>
        <w:rPr>
          <w:rFonts w:ascii="Arial" w:hAnsi="Arial" w:cs="Arial"/>
          <w:lang w:val="de-DE"/>
        </w:rPr>
        <w:tab/>
      </w:r>
    </w:p>
    <w:p w14:paraId="348C2BF9" w14:textId="77777777" w:rsidR="00470EE0" w:rsidRDefault="00470EE0" w:rsidP="00470EE0">
      <w:pPr>
        <w:pStyle w:val="KeinLeerraum"/>
        <w:rPr>
          <w:rFonts w:ascii="Arial" w:hAnsi="Arial" w:cs="Arial"/>
          <w:lang w:val="de-DE"/>
        </w:rPr>
      </w:pPr>
    </w:p>
    <w:p w14:paraId="007FCB40" w14:textId="77777777" w:rsidR="00470EE0" w:rsidRDefault="00470EE0" w:rsidP="00470EE0">
      <w:pPr>
        <w:pStyle w:val="KeinLeerraum"/>
        <w:rPr>
          <w:rFonts w:ascii="Arial" w:hAnsi="Arial" w:cs="Arial"/>
          <w:lang w:val="de-DE"/>
        </w:rPr>
      </w:pPr>
    </w:p>
    <w:p w14:paraId="41A4F6EB" w14:textId="77777777" w:rsidR="00470EE0" w:rsidRDefault="00470EE0" w:rsidP="00470EE0">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0A176B4" w14:textId="77777777" w:rsidR="00470EE0" w:rsidRDefault="00470EE0" w:rsidP="00470EE0">
      <w:pPr>
        <w:pStyle w:val="KeinLeerraum"/>
        <w:rPr>
          <w:rFonts w:ascii="Arial" w:hAnsi="Arial" w:cs="Arial"/>
          <w:u w:val="single"/>
          <w:lang w:val="de-DE"/>
        </w:rPr>
      </w:pPr>
    </w:p>
    <w:p w14:paraId="7D53BAD1" w14:textId="77777777" w:rsidR="00470EE0" w:rsidRDefault="00470EE0" w:rsidP="00470EE0">
      <w:pPr>
        <w:pStyle w:val="KeinLeerraum"/>
        <w:rPr>
          <w:rFonts w:ascii="Arial" w:hAnsi="Arial" w:cs="Arial"/>
          <w:lang w:val="de-DE"/>
        </w:rPr>
      </w:pPr>
    </w:p>
    <w:p w14:paraId="1032E5A1" w14:textId="77777777" w:rsidR="00470EE0" w:rsidRDefault="00470EE0" w:rsidP="00470EE0">
      <w:pPr>
        <w:pStyle w:val="KeinLeerraum"/>
        <w:rPr>
          <w:rFonts w:ascii="Arial" w:hAnsi="Arial" w:cs="Arial"/>
          <w:lang w:val="de-DE"/>
        </w:rPr>
      </w:pPr>
      <w:r>
        <w:rPr>
          <w:noProof/>
        </w:rPr>
        <w:drawing>
          <wp:anchor distT="0" distB="0" distL="114300" distR="114300" simplePos="0" relativeHeight="251657728" behindDoc="1" locked="0" layoutInCell="1" allowOverlap="1" wp14:anchorId="63570748" wp14:editId="1CBF4ACC">
            <wp:simplePos x="0" y="0"/>
            <wp:positionH relativeFrom="column">
              <wp:posOffset>-453390</wp:posOffset>
            </wp:positionH>
            <wp:positionV relativeFrom="paragraph">
              <wp:posOffset>184785</wp:posOffset>
            </wp:positionV>
            <wp:extent cx="6115050" cy="47434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74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01527" w14:textId="77777777" w:rsidR="00470EE0" w:rsidRDefault="00470EE0" w:rsidP="00470EE0">
      <w:pPr>
        <w:pStyle w:val="KeinLeerraum"/>
        <w:rPr>
          <w:rFonts w:ascii="Arial" w:hAnsi="Arial" w:cs="Arial"/>
          <w:lang w:val="de-DE"/>
        </w:rPr>
      </w:pPr>
    </w:p>
    <w:p w14:paraId="17582D79" w14:textId="77777777" w:rsidR="00470EE0" w:rsidRDefault="00470EE0" w:rsidP="00470EE0">
      <w:pPr>
        <w:pStyle w:val="KeinLeerraum"/>
        <w:rPr>
          <w:rFonts w:ascii="Arial" w:hAnsi="Arial" w:cs="Arial"/>
          <w:lang w:val="de-DE"/>
        </w:rPr>
      </w:pPr>
    </w:p>
    <w:p w14:paraId="2CD52631" w14:textId="77777777" w:rsidR="00470EE0" w:rsidRDefault="00470EE0" w:rsidP="00470EE0">
      <w:pPr>
        <w:pStyle w:val="KeinLeerraum"/>
        <w:rPr>
          <w:rFonts w:ascii="Arial" w:hAnsi="Arial" w:cs="Arial"/>
          <w:lang w:val="de-DE"/>
        </w:rPr>
      </w:pPr>
    </w:p>
    <w:p w14:paraId="0826F83A" w14:textId="77777777" w:rsidR="00470EE0" w:rsidRDefault="00470EE0" w:rsidP="00470EE0">
      <w:pPr>
        <w:pStyle w:val="KeinLeerraum"/>
        <w:rPr>
          <w:rFonts w:ascii="Arial" w:hAnsi="Arial" w:cs="Arial"/>
          <w:lang w:val="de-DE"/>
        </w:rPr>
      </w:pPr>
    </w:p>
    <w:p w14:paraId="5A0D750D" w14:textId="77777777" w:rsidR="00470EE0" w:rsidRDefault="00470EE0" w:rsidP="00470EE0">
      <w:pPr>
        <w:pStyle w:val="KeinLeerraum"/>
        <w:rPr>
          <w:rFonts w:ascii="Arial" w:hAnsi="Arial" w:cs="Arial"/>
          <w:lang w:val="de-DE"/>
        </w:rPr>
      </w:pPr>
    </w:p>
    <w:p w14:paraId="51506577" w14:textId="77777777" w:rsidR="00470EE0" w:rsidRDefault="00470EE0" w:rsidP="00470EE0">
      <w:pPr>
        <w:pStyle w:val="KeinLeerraum"/>
        <w:rPr>
          <w:rFonts w:ascii="Arial" w:hAnsi="Arial" w:cs="Arial"/>
          <w:lang w:val="de-DE"/>
        </w:rPr>
      </w:pPr>
    </w:p>
    <w:p w14:paraId="145155BB" w14:textId="77777777" w:rsidR="00470EE0" w:rsidRDefault="00470EE0" w:rsidP="00470EE0">
      <w:pPr>
        <w:pStyle w:val="KeinLeerraum"/>
        <w:rPr>
          <w:rFonts w:ascii="Arial" w:hAnsi="Arial" w:cs="Arial"/>
          <w:lang w:val="de-DE"/>
        </w:rPr>
      </w:pPr>
    </w:p>
    <w:p w14:paraId="0F52B610" w14:textId="77777777" w:rsidR="00470EE0" w:rsidRDefault="00470EE0" w:rsidP="00470EE0">
      <w:pPr>
        <w:pStyle w:val="KeinLeerraum"/>
        <w:rPr>
          <w:rFonts w:ascii="Arial" w:hAnsi="Arial" w:cs="Arial"/>
          <w:lang w:val="de-DE"/>
        </w:rPr>
      </w:pPr>
    </w:p>
    <w:p w14:paraId="731F3018" w14:textId="77777777" w:rsidR="00470EE0" w:rsidRDefault="00470EE0" w:rsidP="00470EE0">
      <w:pPr>
        <w:pStyle w:val="KeinLeerraum"/>
        <w:rPr>
          <w:rFonts w:ascii="Arial" w:hAnsi="Arial" w:cs="Arial"/>
          <w:lang w:val="de-DE"/>
        </w:rPr>
      </w:pPr>
    </w:p>
    <w:p w14:paraId="0E84EFF9" w14:textId="77777777" w:rsidR="00470EE0" w:rsidRDefault="00470EE0" w:rsidP="00470EE0">
      <w:pPr>
        <w:pStyle w:val="KeinLeerraum"/>
        <w:rPr>
          <w:rFonts w:ascii="Arial" w:hAnsi="Arial" w:cs="Arial"/>
          <w:lang w:val="de-DE"/>
        </w:rPr>
      </w:pPr>
    </w:p>
    <w:p w14:paraId="1CF6E2A0" w14:textId="77777777" w:rsidR="00470EE0" w:rsidRDefault="00470EE0" w:rsidP="00470EE0">
      <w:pPr>
        <w:pStyle w:val="KeinLeerraum"/>
        <w:rPr>
          <w:rFonts w:ascii="Arial" w:hAnsi="Arial" w:cs="Arial"/>
          <w:lang w:val="de-DE"/>
        </w:rPr>
      </w:pPr>
    </w:p>
    <w:p w14:paraId="4660CC52" w14:textId="77777777" w:rsidR="00470EE0" w:rsidRDefault="00470EE0" w:rsidP="00470EE0">
      <w:pPr>
        <w:pStyle w:val="KeinLeerraum"/>
        <w:rPr>
          <w:rFonts w:ascii="Arial" w:hAnsi="Arial" w:cs="Arial"/>
          <w:lang w:val="de-DE"/>
        </w:rPr>
      </w:pPr>
    </w:p>
    <w:p w14:paraId="0A8B4879" w14:textId="77777777" w:rsidR="00470EE0" w:rsidRDefault="00470EE0" w:rsidP="00470EE0">
      <w:pPr>
        <w:pStyle w:val="KeinLeerraum"/>
        <w:rPr>
          <w:rFonts w:ascii="Arial" w:hAnsi="Arial" w:cs="Arial"/>
          <w:lang w:val="de-DE"/>
        </w:rPr>
      </w:pPr>
    </w:p>
    <w:p w14:paraId="1C6805E7" w14:textId="77777777" w:rsidR="00470EE0" w:rsidRDefault="00470EE0" w:rsidP="00470EE0">
      <w:pPr>
        <w:pStyle w:val="KeinLeerraum"/>
        <w:rPr>
          <w:rFonts w:ascii="Arial" w:hAnsi="Arial" w:cs="Arial"/>
          <w:lang w:val="de-DE"/>
        </w:rPr>
      </w:pPr>
    </w:p>
    <w:p w14:paraId="5DB72E61" w14:textId="77777777" w:rsidR="00470EE0" w:rsidRDefault="00470EE0" w:rsidP="00470EE0">
      <w:pPr>
        <w:pStyle w:val="KeinLeerraum"/>
        <w:rPr>
          <w:rFonts w:ascii="Arial" w:hAnsi="Arial" w:cs="Arial"/>
          <w:lang w:val="de-DE"/>
        </w:rPr>
      </w:pPr>
    </w:p>
    <w:p w14:paraId="577B39AC" w14:textId="77777777" w:rsidR="00470EE0" w:rsidRDefault="00470EE0" w:rsidP="00470EE0">
      <w:pPr>
        <w:pStyle w:val="KeinLeerraum"/>
        <w:rPr>
          <w:rFonts w:ascii="Arial" w:hAnsi="Arial" w:cs="Arial"/>
          <w:lang w:val="de-DE"/>
        </w:rPr>
      </w:pPr>
    </w:p>
    <w:p w14:paraId="2D604DAF" w14:textId="77777777" w:rsidR="00470EE0" w:rsidRDefault="00470EE0" w:rsidP="00470EE0">
      <w:pPr>
        <w:pStyle w:val="KeinLeerraum"/>
        <w:rPr>
          <w:rFonts w:ascii="Arial" w:hAnsi="Arial" w:cs="Arial"/>
          <w:lang w:val="de-DE"/>
        </w:rPr>
      </w:pPr>
    </w:p>
    <w:p w14:paraId="6290F003" w14:textId="77777777" w:rsidR="00470EE0" w:rsidRDefault="00470EE0" w:rsidP="00470EE0">
      <w:pPr>
        <w:pStyle w:val="KeinLeerraum"/>
        <w:rPr>
          <w:rFonts w:ascii="Arial" w:hAnsi="Arial" w:cs="Arial"/>
          <w:lang w:val="de-DE"/>
        </w:rPr>
      </w:pPr>
    </w:p>
    <w:p w14:paraId="6D54A131" w14:textId="77777777" w:rsidR="00470EE0" w:rsidRDefault="00470EE0" w:rsidP="00470EE0">
      <w:pPr>
        <w:pStyle w:val="KeinLeerraum"/>
        <w:rPr>
          <w:rFonts w:ascii="Arial" w:hAnsi="Arial" w:cs="Arial"/>
          <w:lang w:val="de-DE"/>
        </w:rPr>
      </w:pPr>
    </w:p>
    <w:p w14:paraId="62B8C98A" w14:textId="77777777" w:rsidR="00470EE0" w:rsidRDefault="00470EE0" w:rsidP="00470EE0">
      <w:pPr>
        <w:pStyle w:val="KeinLeerraum"/>
        <w:rPr>
          <w:rFonts w:ascii="Arial" w:hAnsi="Arial" w:cs="Arial"/>
          <w:lang w:val="de-DE"/>
        </w:rPr>
      </w:pPr>
    </w:p>
    <w:p w14:paraId="66188CF8" w14:textId="77777777" w:rsidR="00470EE0" w:rsidRDefault="00470EE0" w:rsidP="00470EE0">
      <w:pPr>
        <w:pStyle w:val="KeinLeerraum"/>
        <w:rPr>
          <w:rFonts w:ascii="Arial" w:hAnsi="Arial" w:cs="Arial"/>
          <w:lang w:val="de-DE"/>
        </w:rPr>
      </w:pPr>
    </w:p>
    <w:p w14:paraId="56E4FE21" w14:textId="77777777" w:rsidR="00470EE0" w:rsidRDefault="00470EE0" w:rsidP="00470EE0">
      <w:pPr>
        <w:pStyle w:val="KeinLeerraum"/>
        <w:rPr>
          <w:rFonts w:ascii="Arial" w:hAnsi="Arial" w:cs="Arial"/>
          <w:lang w:val="de-DE"/>
        </w:rPr>
      </w:pPr>
    </w:p>
    <w:p w14:paraId="29F61161" w14:textId="77777777" w:rsidR="00470EE0" w:rsidRDefault="00470EE0" w:rsidP="00470EE0">
      <w:pPr>
        <w:pStyle w:val="KeinLeerraum"/>
        <w:rPr>
          <w:rFonts w:ascii="Arial" w:hAnsi="Arial" w:cs="Arial"/>
          <w:lang w:val="de-DE"/>
        </w:rPr>
      </w:pPr>
    </w:p>
    <w:p w14:paraId="60058476" w14:textId="77777777" w:rsidR="00470EE0" w:rsidRDefault="00470EE0" w:rsidP="00470EE0">
      <w:pPr>
        <w:pStyle w:val="KeinLeerraum"/>
        <w:rPr>
          <w:rFonts w:ascii="Arial" w:hAnsi="Arial" w:cs="Arial"/>
          <w:lang w:val="de-DE"/>
        </w:rPr>
      </w:pPr>
    </w:p>
    <w:p w14:paraId="4EB794FB" w14:textId="77777777" w:rsidR="00470EE0" w:rsidRDefault="00470EE0" w:rsidP="00470EE0">
      <w:pPr>
        <w:pStyle w:val="KeinLeerraum"/>
        <w:rPr>
          <w:rFonts w:ascii="Arial" w:hAnsi="Arial" w:cs="Arial"/>
          <w:lang w:val="de-DE"/>
        </w:rPr>
      </w:pPr>
    </w:p>
    <w:p w14:paraId="73DB5385" w14:textId="77777777" w:rsidR="00470EE0" w:rsidRDefault="00470EE0" w:rsidP="00470EE0">
      <w:pPr>
        <w:pStyle w:val="KeinLeerraum"/>
        <w:rPr>
          <w:rFonts w:ascii="Arial" w:hAnsi="Arial" w:cs="Arial"/>
          <w:lang w:val="de-DE"/>
        </w:rPr>
      </w:pPr>
    </w:p>
    <w:p w14:paraId="40201C90" w14:textId="77777777" w:rsidR="00470EE0" w:rsidRDefault="00470EE0" w:rsidP="00470EE0">
      <w:pPr>
        <w:pStyle w:val="KeinLeerraum"/>
        <w:rPr>
          <w:rFonts w:ascii="Arial" w:hAnsi="Arial" w:cs="Arial"/>
          <w:lang w:val="de-DE"/>
        </w:rPr>
      </w:pPr>
    </w:p>
    <w:p w14:paraId="2AF494E8" w14:textId="77777777" w:rsidR="00470EE0" w:rsidRDefault="00470EE0" w:rsidP="00470EE0">
      <w:pPr>
        <w:pStyle w:val="KeinLeerraum"/>
        <w:rPr>
          <w:rFonts w:ascii="Arial" w:hAnsi="Arial" w:cs="Arial"/>
          <w:lang w:val="de-DE"/>
        </w:rPr>
      </w:pPr>
    </w:p>
    <w:p w14:paraId="040164E6" w14:textId="77777777" w:rsidR="00470EE0" w:rsidRDefault="00470EE0" w:rsidP="00470EE0">
      <w:pPr>
        <w:pStyle w:val="KeinLeerraum"/>
        <w:rPr>
          <w:rFonts w:ascii="Arial" w:hAnsi="Arial" w:cs="Arial"/>
          <w:lang w:val="de-DE"/>
        </w:rPr>
      </w:pPr>
    </w:p>
    <w:p w14:paraId="44886C26" w14:textId="77777777" w:rsidR="00470EE0" w:rsidRDefault="00470EE0" w:rsidP="00470EE0">
      <w:pPr>
        <w:pStyle w:val="KeinLeerraum"/>
        <w:rPr>
          <w:rFonts w:ascii="Arial" w:hAnsi="Arial" w:cs="Arial"/>
          <w:lang w:val="de-DE"/>
        </w:rPr>
      </w:pPr>
    </w:p>
    <w:p w14:paraId="40A9C82B" w14:textId="77777777" w:rsidR="00470EE0" w:rsidRDefault="00470EE0" w:rsidP="00470EE0">
      <w:pPr>
        <w:pStyle w:val="KeinLeerraum"/>
        <w:rPr>
          <w:rFonts w:ascii="Arial" w:hAnsi="Arial" w:cs="Arial"/>
          <w:lang w:val="de-DE"/>
        </w:rPr>
      </w:pPr>
    </w:p>
    <w:p w14:paraId="4C70F5B5" w14:textId="77777777" w:rsidR="00470EE0" w:rsidRDefault="00470EE0" w:rsidP="00470EE0">
      <w:pPr>
        <w:pStyle w:val="KeinLeerraum"/>
        <w:rPr>
          <w:rFonts w:ascii="Arial" w:hAnsi="Arial" w:cs="Arial"/>
          <w:lang w:val="de-DE"/>
        </w:rPr>
      </w:pPr>
    </w:p>
    <w:p w14:paraId="248F03A9" w14:textId="77777777" w:rsidR="00470EE0" w:rsidRDefault="00470EE0" w:rsidP="00470EE0">
      <w:pPr>
        <w:pStyle w:val="KeinLeerraum"/>
        <w:rPr>
          <w:rFonts w:ascii="Arial" w:hAnsi="Arial" w:cs="Arial"/>
          <w:lang w:val="de-DE"/>
        </w:rPr>
      </w:pPr>
    </w:p>
    <w:p w14:paraId="1D8C3B3F" w14:textId="77777777" w:rsidR="00470EE0" w:rsidRDefault="00470EE0" w:rsidP="00470EE0">
      <w:pPr>
        <w:pStyle w:val="KeinLeerraum"/>
        <w:rPr>
          <w:rFonts w:ascii="Arial" w:hAnsi="Arial" w:cs="Arial"/>
          <w:lang w:val="de-DE"/>
        </w:rPr>
      </w:pPr>
    </w:p>
    <w:p w14:paraId="27C992FD" w14:textId="77777777" w:rsidR="00470EE0" w:rsidRDefault="00470EE0" w:rsidP="00470EE0">
      <w:pPr>
        <w:pStyle w:val="KeinLeerraum"/>
        <w:rPr>
          <w:rFonts w:ascii="Arial" w:hAnsi="Arial" w:cs="Arial"/>
          <w:lang w:val="de-DE"/>
        </w:rPr>
      </w:pPr>
    </w:p>
    <w:p w14:paraId="7B18C91A" w14:textId="77777777" w:rsidR="00470EE0" w:rsidRDefault="00470EE0" w:rsidP="00470EE0">
      <w:pPr>
        <w:pStyle w:val="KeinLeerraum"/>
        <w:rPr>
          <w:rFonts w:ascii="Arial" w:hAnsi="Arial" w:cs="Arial"/>
          <w:lang w:val="de-DE"/>
        </w:rPr>
      </w:pPr>
    </w:p>
    <w:p w14:paraId="00E7D872" w14:textId="77777777" w:rsidR="00470EE0" w:rsidRDefault="00470EE0" w:rsidP="00470EE0">
      <w:pPr>
        <w:pStyle w:val="KeinLeerraum"/>
        <w:rPr>
          <w:rFonts w:ascii="Arial" w:hAnsi="Arial" w:cs="Arial"/>
          <w:lang w:val="de-DE"/>
        </w:rPr>
      </w:pPr>
    </w:p>
    <w:p w14:paraId="59673367" w14:textId="77777777" w:rsidR="00470EE0" w:rsidRPr="003B51C6" w:rsidRDefault="00470EE0" w:rsidP="00470EE0">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72BD3C7" w14:textId="21DE6520" w:rsidR="00470EE0" w:rsidRPr="003B51C6" w:rsidRDefault="00470EE0" w:rsidP="00470EE0">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Top</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5</w:t>
      </w:r>
      <w:r w:rsidRPr="003B51C6">
        <w:rPr>
          <w:rFonts w:ascii="Arial" w:hAnsi="Arial" w:cs="Arial"/>
          <w:b/>
          <w:bCs/>
          <w:sz w:val="28"/>
          <w:szCs w:val="28"/>
          <w:lang w:val="de-DE"/>
        </w:rPr>
        <w:t>-</w:t>
      </w:r>
      <w:r>
        <w:rPr>
          <w:rFonts w:ascii="Arial" w:hAnsi="Arial" w:cs="Arial"/>
          <w:b/>
          <w:bCs/>
          <w:sz w:val="28"/>
          <w:szCs w:val="28"/>
          <w:lang w:val="de-DE"/>
        </w:rPr>
        <w:t>2</w:t>
      </w:r>
      <w:r w:rsidR="00801E96">
        <w:rPr>
          <w:rFonts w:ascii="Arial" w:hAnsi="Arial" w:cs="Arial"/>
          <w:b/>
          <w:bCs/>
          <w:sz w:val="28"/>
          <w:szCs w:val="28"/>
          <w:lang w:val="de-DE"/>
        </w:rPr>
        <w:t>3</w:t>
      </w:r>
      <w:r w:rsidRPr="003B51C6">
        <w:rPr>
          <w:rFonts w:ascii="Arial" w:hAnsi="Arial" w:cs="Arial"/>
          <w:b/>
          <w:bCs/>
          <w:sz w:val="28"/>
          <w:szCs w:val="28"/>
          <w:lang w:val="de-DE"/>
        </w:rPr>
        <w:t xml:space="preserve"> D</w:t>
      </w:r>
    </w:p>
    <w:p w14:paraId="17686B09" w14:textId="77777777" w:rsidR="00470EE0" w:rsidRDefault="00470EE0" w:rsidP="00470EE0">
      <w:pPr>
        <w:pStyle w:val="KeinLeerraum"/>
        <w:rPr>
          <w:rFonts w:ascii="Arial" w:hAnsi="Arial" w:cs="Arial"/>
          <w:lang w:val="de-DE"/>
        </w:rPr>
      </w:pPr>
    </w:p>
    <w:p w14:paraId="1BDF07C5" w14:textId="77777777" w:rsidR="00470EE0" w:rsidRDefault="00470EE0" w:rsidP="00470EE0">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5639DFB1" w14:textId="77777777" w:rsidR="00470EE0" w:rsidRDefault="00470EE0" w:rsidP="00470EE0">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05475BF3" w14:textId="77777777" w:rsidR="00470EE0" w:rsidRDefault="00470EE0" w:rsidP="00470EE0">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1D9F3A2B" w14:textId="77777777" w:rsidR="00470EE0" w:rsidRDefault="00470EE0" w:rsidP="00470EE0">
      <w:pPr>
        <w:pStyle w:val="KeinLeerraum"/>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008742A4" w14:textId="77777777" w:rsidR="00470EE0" w:rsidRDefault="00470EE0" w:rsidP="00470EE0">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40 Körbe/h oder 1.000 Gläser/h / 720 Teller/h</w:t>
      </w:r>
    </w:p>
    <w:p w14:paraId="601437D6" w14:textId="77777777" w:rsidR="00470EE0" w:rsidRDefault="00470EE0" w:rsidP="00470EE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02AEF7AC" w14:textId="77777777" w:rsidR="00470EE0" w:rsidRDefault="00470EE0" w:rsidP="00470EE0">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285 mm</w:t>
      </w:r>
    </w:p>
    <w:p w14:paraId="0D6021C8" w14:textId="77777777" w:rsidR="00470EE0" w:rsidRDefault="00470EE0" w:rsidP="00470EE0">
      <w:pPr>
        <w:pStyle w:val="KeinLeerraum"/>
        <w:rPr>
          <w:rFonts w:ascii="Arial" w:hAnsi="Arial" w:cs="Arial"/>
          <w:lang w:val="de-DE"/>
        </w:rPr>
      </w:pPr>
    </w:p>
    <w:p w14:paraId="3BFCB426" w14:textId="77777777" w:rsidR="00470EE0" w:rsidRDefault="00470EE0" w:rsidP="00470EE0">
      <w:pPr>
        <w:pStyle w:val="KeinLeerraum"/>
        <w:rPr>
          <w:rFonts w:ascii="Arial" w:hAnsi="Arial" w:cs="Arial"/>
          <w:lang w:val="de-DE"/>
        </w:rPr>
      </w:pPr>
    </w:p>
    <w:p w14:paraId="6897F303" w14:textId="77777777" w:rsidR="00470EE0" w:rsidRDefault="00470EE0" w:rsidP="00470EE0">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2852B8CC" w14:textId="77777777" w:rsidR="00470EE0" w:rsidRDefault="00470EE0" w:rsidP="00470EE0">
      <w:pPr>
        <w:pStyle w:val="KeinLeerraum"/>
        <w:rPr>
          <w:rFonts w:ascii="Arial" w:hAnsi="Arial" w:cs="Arial"/>
          <w:lang w:val="de-DE"/>
        </w:rPr>
      </w:pPr>
    </w:p>
    <w:p w14:paraId="08882382" w14:textId="77777777" w:rsidR="00470EE0" w:rsidRDefault="00470EE0" w:rsidP="00470EE0">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69C6EAF2" w14:textId="77777777" w:rsidR="00470EE0" w:rsidRDefault="00470EE0" w:rsidP="00470EE0">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0F303303" w14:textId="77777777" w:rsidR="00470EE0" w:rsidRDefault="00470EE0" w:rsidP="00470EE0">
      <w:pPr>
        <w:pStyle w:val="KeinLeerraum"/>
        <w:rPr>
          <w:rFonts w:ascii="Arial" w:hAnsi="Arial" w:cs="Arial"/>
          <w:lang w:val="de-DE"/>
        </w:rPr>
      </w:pPr>
    </w:p>
    <w:p w14:paraId="4721BF8C" w14:textId="77777777" w:rsidR="00470EE0" w:rsidRDefault="00470EE0" w:rsidP="00470EE0">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74BE464E" w14:textId="77777777" w:rsidR="00470EE0" w:rsidRDefault="00470EE0" w:rsidP="00470EE0">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429C267B" w14:textId="77777777" w:rsidR="00470EE0" w:rsidRDefault="00470EE0" w:rsidP="00470EE0">
      <w:pPr>
        <w:pStyle w:val="KeinLeerraum"/>
        <w:rPr>
          <w:rFonts w:ascii="Arial" w:hAnsi="Arial" w:cs="Arial"/>
        </w:rPr>
      </w:pPr>
    </w:p>
    <w:p w14:paraId="7B7D182B" w14:textId="77777777" w:rsidR="00470EE0" w:rsidRPr="00E126A6" w:rsidRDefault="00470EE0" w:rsidP="00470EE0">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09152183" w14:textId="77777777" w:rsidR="00470EE0" w:rsidRPr="00E126A6" w:rsidRDefault="00470EE0" w:rsidP="00470EE0">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0AB343AF" w14:textId="77777777" w:rsidR="00470EE0" w:rsidRDefault="00470EE0" w:rsidP="00470EE0">
      <w:pPr>
        <w:pStyle w:val="KeinLeerraum"/>
        <w:rPr>
          <w:rFonts w:ascii="Arial" w:hAnsi="Arial" w:cs="Arial"/>
        </w:rPr>
      </w:pPr>
    </w:p>
    <w:p w14:paraId="1A3840AE" w14:textId="77777777" w:rsidR="00470EE0" w:rsidRPr="00E126A6" w:rsidRDefault="00470EE0" w:rsidP="00470EE0">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7B161E36" w14:textId="77777777" w:rsidR="00470EE0" w:rsidRPr="00DA52E2" w:rsidRDefault="00470EE0" w:rsidP="00470EE0">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Mühelos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1A91F701" w14:textId="77777777" w:rsidR="00470EE0" w:rsidRDefault="00470EE0" w:rsidP="00470EE0">
      <w:pPr>
        <w:pStyle w:val="KeinLeerraum"/>
        <w:rPr>
          <w:rFonts w:ascii="Arial" w:hAnsi="Arial" w:cs="Arial"/>
        </w:rPr>
      </w:pPr>
    </w:p>
    <w:p w14:paraId="7B10B517" w14:textId="77777777" w:rsidR="00D6430E" w:rsidRPr="0055017A" w:rsidRDefault="00D6430E" w:rsidP="00D6430E">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4B001E6D" w14:textId="77777777" w:rsidR="00D6430E" w:rsidRDefault="00D6430E" w:rsidP="00D6430E">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6736A6FB" w14:textId="77777777" w:rsidR="00D6430E" w:rsidRDefault="00D6430E" w:rsidP="00D6430E">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3A4BFD45" w14:textId="77777777" w:rsidR="00D6430E" w:rsidRDefault="00D6430E" w:rsidP="00D6430E">
      <w:pPr>
        <w:pStyle w:val="KeinLeerraum"/>
        <w:rPr>
          <w:rFonts w:ascii="Arial" w:hAnsi="Arial" w:cs="Arial"/>
          <w:lang w:val="de-DE"/>
        </w:rPr>
      </w:pPr>
    </w:p>
    <w:p w14:paraId="0A51A4FE" w14:textId="77777777" w:rsidR="000851BE" w:rsidRPr="006D26B6" w:rsidRDefault="000851BE" w:rsidP="000851BE">
      <w:pPr>
        <w:pStyle w:val="KeinLeerraum"/>
        <w:rPr>
          <w:rFonts w:ascii="Arial" w:hAnsi="Arial" w:cs="Arial"/>
          <w:b/>
          <w:bCs/>
          <w:lang w:val="de-DE"/>
        </w:rPr>
      </w:pPr>
      <w:proofErr w:type="spellStart"/>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roofErr w:type="spellEnd"/>
    </w:p>
    <w:p w14:paraId="49BA4764" w14:textId="088C5708" w:rsidR="000851BE" w:rsidRDefault="000851BE" w:rsidP="00D6430E">
      <w:pPr>
        <w:pStyle w:val="KeinLeerraum"/>
        <w:rPr>
          <w:rFonts w:ascii="Arial" w:hAnsi="Arial" w:cs="Arial"/>
          <w:lang w:val="de-DE"/>
        </w:rPr>
      </w:pPr>
      <w:r w:rsidRPr="006D26B6">
        <w:rPr>
          <w:rFonts w:ascii="Arial" w:hAnsi="Arial" w:cs="Arial"/>
          <w:lang w:val="de-DE"/>
        </w:rPr>
        <w:t xml:space="preserve">Das </w:t>
      </w:r>
      <w:proofErr w:type="spellStart"/>
      <w:r w:rsidRPr="006D26B6">
        <w:rPr>
          <w:rFonts w:ascii="Arial" w:hAnsi="Arial" w:cs="Arial"/>
          <w:lang w:val="de-DE"/>
        </w:rPr>
        <w:t>Colged</w:t>
      </w:r>
      <w:proofErr w:type="spellEnd"/>
      <w:r w:rsidRPr="006D26B6">
        <w:rPr>
          <w:rFonts w:ascii="Arial" w:hAnsi="Arial" w:cs="Arial"/>
          <w:lang w:val="de-DE"/>
        </w:rPr>
        <w:t xml:space="preserve"> </w:t>
      </w:r>
      <w:proofErr w:type="spellStart"/>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ressive</w:t>
      </w:r>
      <w:proofErr w:type="spellEnd"/>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3D0AAD89" w14:textId="77777777" w:rsidR="000851BE" w:rsidRDefault="000851BE" w:rsidP="00D6430E">
      <w:pPr>
        <w:pStyle w:val="KeinLeerraum"/>
        <w:rPr>
          <w:rFonts w:ascii="Arial" w:hAnsi="Arial" w:cs="Arial"/>
          <w:lang w:val="de-DE"/>
        </w:rPr>
      </w:pPr>
    </w:p>
    <w:p w14:paraId="0775B342" w14:textId="77777777" w:rsidR="00EA750B" w:rsidRPr="00554FED" w:rsidRDefault="00EA750B" w:rsidP="00EA750B">
      <w:pPr>
        <w:pStyle w:val="KeinLeerraum"/>
        <w:rPr>
          <w:rFonts w:ascii="Arial" w:hAnsi="Arial" w:cs="Arial"/>
          <w:b/>
          <w:bCs/>
          <w:lang w:val="de-DE"/>
        </w:rPr>
      </w:pPr>
      <w:bookmarkStart w:id="0"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496AAE7D" w14:textId="77777777" w:rsidR="00EA750B" w:rsidRPr="00E41427" w:rsidRDefault="00EA750B" w:rsidP="00EA750B">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0"/>
    <w:p w14:paraId="2C86BB04" w14:textId="77777777" w:rsidR="00470EE0" w:rsidRPr="00E41427" w:rsidRDefault="00470EE0" w:rsidP="00470EE0">
      <w:pPr>
        <w:pStyle w:val="KeinLeerraum"/>
        <w:rPr>
          <w:rFonts w:ascii="Arial" w:hAnsi="Arial" w:cs="Arial"/>
          <w:lang w:val="de-DE"/>
        </w:rPr>
      </w:pPr>
    </w:p>
    <w:p w14:paraId="47C14C57" w14:textId="77777777" w:rsidR="00470EE0" w:rsidRPr="00DA2F1D" w:rsidRDefault="00470EE0" w:rsidP="00470EE0">
      <w:pPr>
        <w:pStyle w:val="KeinLeerraum"/>
        <w:rPr>
          <w:rFonts w:ascii="Cambria Math" w:hAnsi="Cambria Math" w:cs="Cambria Math"/>
          <w:b/>
          <w:bCs/>
          <w:lang w:val="de-DE"/>
        </w:rPr>
      </w:pPr>
      <w:proofErr w:type="spellStart"/>
      <w:r w:rsidRPr="00DA2F1D">
        <w:rPr>
          <w:rFonts w:ascii="Arial" w:hAnsi="Arial" w:cs="Arial"/>
          <w:b/>
          <w:bCs/>
          <w:lang w:val="de-DE"/>
        </w:rPr>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5D9A6ECF" w14:textId="77777777" w:rsidR="00470EE0" w:rsidRDefault="00470EE0" w:rsidP="00470EE0">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308B021C" w14:textId="77777777" w:rsidR="004343FE" w:rsidRDefault="004343FE" w:rsidP="00470EE0">
      <w:pPr>
        <w:pStyle w:val="KeinLeerraum"/>
        <w:rPr>
          <w:rFonts w:ascii="Arial" w:hAnsi="Arial" w:cs="Arial"/>
          <w:lang w:val="de-DE"/>
        </w:rPr>
      </w:pPr>
    </w:p>
    <w:p w14:paraId="10EC3417" w14:textId="77777777" w:rsidR="004343FE" w:rsidRPr="00747C1B" w:rsidRDefault="004343FE" w:rsidP="004343FE">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50971E36" w14:textId="77777777" w:rsidR="004343FE" w:rsidRDefault="004343FE" w:rsidP="004343FE">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08074944" w14:textId="77777777" w:rsidR="00B946F0" w:rsidRDefault="00B946F0" w:rsidP="00470EE0">
      <w:pPr>
        <w:pStyle w:val="KeinLeerraum"/>
        <w:rPr>
          <w:rFonts w:ascii="Arial" w:hAnsi="Arial" w:cs="Arial"/>
          <w:lang w:val="de-DE"/>
        </w:rPr>
      </w:pPr>
    </w:p>
    <w:p w14:paraId="48079BFA" w14:textId="77777777" w:rsidR="004E26BB" w:rsidRDefault="004E26BB" w:rsidP="004E26BB">
      <w:pPr>
        <w:pStyle w:val="KeinLeerraum"/>
        <w:rPr>
          <w:rFonts w:ascii="Arial" w:hAnsi="Arial" w:cs="Arial"/>
          <w:b/>
          <w:bCs/>
          <w:lang w:val="de-DE"/>
        </w:rPr>
      </w:pPr>
      <w:proofErr w:type="spellStart"/>
      <w:r>
        <w:rPr>
          <w:rFonts w:ascii="Arial" w:hAnsi="Arial" w:cs="Arial"/>
          <w:b/>
          <w:bCs/>
          <w:lang w:val="de-DE"/>
        </w:rPr>
        <w:t>Pro</w:t>
      </w:r>
      <w:r>
        <w:rPr>
          <w:rFonts w:ascii="Arial" w:hAnsi="Arial" w:cs="Arial"/>
          <w:b/>
          <w:bCs/>
          <w:color w:val="FF0000"/>
          <w:lang w:val="de-DE"/>
        </w:rPr>
        <w:t>D</w:t>
      </w:r>
      <w:r>
        <w:rPr>
          <w:rFonts w:ascii="Arial" w:hAnsi="Arial" w:cs="Arial"/>
          <w:b/>
          <w:bCs/>
          <w:lang w:val="de-DE"/>
        </w:rPr>
        <w:t>ose</w:t>
      </w:r>
      <w:proofErr w:type="spellEnd"/>
    </w:p>
    <w:p w14:paraId="66F79DC9" w14:textId="77777777" w:rsidR="004E26BB" w:rsidRDefault="004E26BB" w:rsidP="004E26BB">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TopTech</w:t>
      </w:r>
      <w:proofErr w:type="spellEnd"/>
      <w:r>
        <w:rPr>
          <w:rFonts w:ascii="Arial" w:hAnsi="Arial" w:cs="Arial"/>
          <w:lang w:val="de-DE"/>
        </w:rPr>
        <w:t xml:space="preserve"> – Modelle verfügen über Standardmäßig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446D0B4D" w14:textId="122F5ABF" w:rsidR="004E26BB" w:rsidRDefault="004E26BB" w:rsidP="004E26BB">
      <w:pPr>
        <w:pStyle w:val="KeinLeerraum"/>
        <w:rPr>
          <w:rFonts w:ascii="Arial" w:hAnsi="Arial" w:cs="Arial"/>
          <w:lang w:val="de-DE"/>
        </w:rPr>
      </w:pPr>
      <w:r>
        <w:rPr>
          <w:rFonts w:ascii="Arial" w:hAnsi="Arial" w:cs="Arial"/>
          <w:lang w:val="de-DE"/>
        </w:rPr>
        <w:t>Ansaugschlauch in einer Länge von 1.800 mm. Zusätzlich ist im Lieferumfang jeweils ein</w:t>
      </w:r>
    </w:p>
    <w:p w14:paraId="2657564D" w14:textId="77777777" w:rsidR="004E26BB" w:rsidRDefault="004E26BB" w:rsidP="004E26BB">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elektronisch über die Maschineneinstellungen in Gramm pro Liter eingestellt werden.</w:t>
      </w:r>
    </w:p>
    <w:p w14:paraId="638F4026" w14:textId="77777777" w:rsidR="00470EE0" w:rsidRDefault="00470EE0" w:rsidP="00470EE0">
      <w:pPr>
        <w:pStyle w:val="KeinLeerraum"/>
        <w:rPr>
          <w:rFonts w:ascii="Arial" w:hAnsi="Arial" w:cs="Arial"/>
          <w:lang w:val="de-DE"/>
        </w:rPr>
      </w:pPr>
    </w:p>
    <w:p w14:paraId="099CD4F1" w14:textId="77777777" w:rsidR="00470EE0" w:rsidRDefault="00470EE0" w:rsidP="00470EE0">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60A1C60A" w14:textId="77777777" w:rsidR="00470EE0" w:rsidRDefault="00470EE0" w:rsidP="00470EE0">
      <w:pPr>
        <w:pStyle w:val="KeinLeerraum"/>
        <w:rPr>
          <w:rFonts w:ascii="Arial" w:hAnsi="Arial" w:cs="Arial"/>
          <w:b/>
          <w:bCs/>
          <w:sz w:val="28"/>
          <w:szCs w:val="28"/>
          <w:lang w:val="de-DE"/>
        </w:rPr>
      </w:pPr>
    </w:p>
    <w:p w14:paraId="39375915" w14:textId="77777777" w:rsidR="00470EE0" w:rsidRDefault="00470EE0" w:rsidP="00470EE0">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1B61403D" w14:textId="77777777" w:rsidR="00470EE0" w:rsidRPr="00DA2F1D" w:rsidRDefault="00470EE0" w:rsidP="00470EE0">
      <w:pPr>
        <w:rPr>
          <w:rFonts w:ascii="Arial" w:eastAsia="Calibri" w:hAnsi="Arial" w:cs="Arial"/>
        </w:rPr>
      </w:pPr>
      <w:r w:rsidRPr="007B348E">
        <w:rPr>
          <w:rFonts w:ascii="Arial" w:eastAsia="Calibri" w:hAnsi="Arial" w:cs="Arial"/>
        </w:rPr>
        <w:t xml:space="preserve">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Pr>
          <w:rFonts w:ascii="Arial" w:eastAsia="Calibri" w:hAnsi="Arial" w:cs="Arial"/>
        </w:rPr>
        <w:t>großes</w:t>
      </w:r>
      <w:proofErr w:type="spellEnd"/>
      <w:r>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Pr>
          <w:rFonts w:ascii="Arial" w:eastAsia="Calibri" w:hAnsi="Arial" w:cs="Arial"/>
        </w:rPr>
        <w:t xml:space="preserve"> </w:t>
      </w:r>
      <w:proofErr w:type="spellStart"/>
      <w:r>
        <w:rPr>
          <w:rFonts w:ascii="Arial" w:eastAsia="Calibri" w:hAnsi="Arial" w:cs="Arial"/>
        </w:rPr>
        <w:t>farbcodiertes</w:t>
      </w:r>
      <w:proofErr w:type="spellEnd"/>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Pr>
          <w:rFonts w:ascii="Arial" w:eastAsia="Calibri" w:hAnsi="Arial" w:cs="Arial"/>
        </w:rPr>
        <w:t>farbcodierten</w:t>
      </w:r>
      <w:proofErr w:type="spellEnd"/>
      <w:r>
        <w:rPr>
          <w:rFonts w:ascii="Arial" w:eastAsia="Calibri" w:hAnsi="Arial" w:cs="Arial"/>
        </w:rPr>
        <w:t xml:space="preserve"> </w:t>
      </w:r>
      <w:proofErr w:type="spellStart"/>
      <w:r>
        <w:rPr>
          <w:rFonts w:ascii="Arial" w:eastAsia="Calibri" w:hAnsi="Arial" w:cs="Arial"/>
        </w:rPr>
        <w:t>Volltext</w:t>
      </w:r>
      <w:proofErr w:type="spellEnd"/>
      <w:r>
        <w:rPr>
          <w:rFonts w:ascii="Arial" w:eastAsia="Calibri" w:hAnsi="Arial" w:cs="Arial"/>
        </w:rPr>
        <w:t xml:space="preserve"> </w:t>
      </w:r>
      <w:proofErr w:type="spellStart"/>
      <w:r>
        <w:rPr>
          <w:rFonts w:ascii="Arial" w:eastAsia="Calibri" w:hAnsi="Arial" w:cs="Arial"/>
        </w:rPr>
        <w:t>Anzeigen</w:t>
      </w:r>
      <w:proofErr w:type="spellEnd"/>
      <w:r>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p w14:paraId="7CEA342E" w14:textId="77777777" w:rsidR="00470EE0" w:rsidRPr="007B348E" w:rsidRDefault="00470EE0" w:rsidP="00470EE0">
      <w:pPr>
        <w:pStyle w:val="KeinLeerraum"/>
        <w:rPr>
          <w:rFonts w:ascii="Arial" w:hAnsi="Arial" w:cs="Arial"/>
          <w:sz w:val="28"/>
          <w:szCs w:val="28"/>
          <w:lang w:val="de-DE"/>
        </w:rPr>
      </w:pPr>
    </w:p>
    <w:p w14:paraId="3FE0C89D" w14:textId="77777777" w:rsidR="00470EE0" w:rsidRDefault="00470EE0" w:rsidP="00470EE0">
      <w:pPr>
        <w:pStyle w:val="KeinLeerraum"/>
        <w:rPr>
          <w:rFonts w:ascii="Arial" w:hAnsi="Arial" w:cs="Arial"/>
          <w:b/>
          <w:bCs/>
          <w:lang w:val="de-DE"/>
        </w:rPr>
      </w:pPr>
      <w:r w:rsidRPr="007B348E">
        <w:rPr>
          <w:rFonts w:ascii="Arial" w:hAnsi="Arial" w:cs="Arial"/>
          <w:b/>
          <w:bCs/>
          <w:lang w:val="de-DE"/>
        </w:rPr>
        <w:t>USB-Schnittstelle</w:t>
      </w:r>
    </w:p>
    <w:p w14:paraId="2D7D0B46" w14:textId="77777777" w:rsidR="00470EE0" w:rsidRDefault="00470EE0" w:rsidP="00470EE0">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Pr>
          <w:rFonts w:ascii="Arial" w:hAnsi="Arial" w:cs="Arial"/>
          <w:lang w:val="de-DE"/>
        </w:rPr>
        <w:lastRenderedPageBreak/>
        <w:t>ohne weitere Hilfsmittel ein Software Update von einem USB-Stick, direkt auf die Spülmaschine aufgespielt werden.</w:t>
      </w:r>
    </w:p>
    <w:p w14:paraId="57C1AC21" w14:textId="77777777" w:rsidR="000851BE" w:rsidRDefault="000851BE" w:rsidP="00470EE0">
      <w:pPr>
        <w:pStyle w:val="KeinLeerraum"/>
        <w:rPr>
          <w:rFonts w:ascii="Arial" w:hAnsi="Arial" w:cs="Arial"/>
          <w:lang w:val="de-DE"/>
        </w:rPr>
      </w:pPr>
    </w:p>
    <w:p w14:paraId="247B2141" w14:textId="77777777" w:rsidR="00470EE0" w:rsidRDefault="00470EE0" w:rsidP="00470EE0">
      <w:pPr>
        <w:pStyle w:val="KeinLeerraum"/>
        <w:rPr>
          <w:rFonts w:ascii="Arial" w:hAnsi="Arial" w:cs="Arial"/>
          <w:b/>
          <w:bCs/>
          <w:lang w:val="de-DE"/>
        </w:rPr>
      </w:pPr>
      <w:r>
        <w:rPr>
          <w:rFonts w:ascii="Arial" w:hAnsi="Arial" w:cs="Arial"/>
          <w:b/>
          <w:bCs/>
          <w:lang w:val="de-DE"/>
        </w:rPr>
        <w:t>Standardprogramme</w:t>
      </w:r>
    </w:p>
    <w:p w14:paraId="22B76E77" w14:textId="77777777" w:rsidR="00470EE0" w:rsidRDefault="00470EE0" w:rsidP="00470EE0">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90 Sekunden bei einer Waschtemperatur von 60°C und einer Klarspültemperatur von 65°C.</w:t>
      </w:r>
    </w:p>
    <w:p w14:paraId="72159961" w14:textId="77777777" w:rsidR="00470EE0" w:rsidRDefault="00470EE0" w:rsidP="00470EE0">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120 Sekunden bei einer Waschtemperatur von 60°C und einer Klarspültemperatur von 65°C.</w:t>
      </w:r>
    </w:p>
    <w:p w14:paraId="41AA0963" w14:textId="77777777" w:rsidR="00470EE0" w:rsidRDefault="00470EE0" w:rsidP="00470EE0">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150 Sekunden bei einer Waschtemperatur von 60°C und einer Klarspültemperatur von 65°C.</w:t>
      </w:r>
    </w:p>
    <w:p w14:paraId="6FE1F8BA" w14:textId="77777777" w:rsidR="00BF30E9" w:rsidRDefault="00BF30E9" w:rsidP="00BF30E9">
      <w:pPr>
        <w:pStyle w:val="KeinLeerraum"/>
        <w:rPr>
          <w:rFonts w:ascii="Arial" w:hAnsi="Arial" w:cs="Arial"/>
          <w:b/>
          <w:bCs/>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r w:rsidRPr="006B2764">
        <w:rPr>
          <w:rFonts w:ascii="Arial" w:hAnsi="Arial" w:cs="Arial"/>
          <w:b/>
          <w:bCs/>
          <w:lang w:val="de-DE"/>
        </w:rPr>
        <w:t xml:space="preserve"> </w:t>
      </w:r>
    </w:p>
    <w:p w14:paraId="0D055DA6" w14:textId="4968488A" w:rsidR="00470EE0" w:rsidRPr="00BF30E9" w:rsidRDefault="00BF30E9" w:rsidP="00470EE0">
      <w:pPr>
        <w:pStyle w:val="KeinLeerraum"/>
        <w:rPr>
          <w:rFonts w:ascii="Arial" w:hAnsi="Arial" w:cs="Arial"/>
          <w:b/>
          <w:bCs/>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r w:rsidRPr="00DE0EEF">
        <w:rPr>
          <w:rFonts w:ascii="Arial" w:hAnsi="Arial" w:cs="Arial"/>
          <w:b/>
          <w:bCs/>
          <w:lang w:val="de-DE"/>
        </w:rPr>
        <w:t xml:space="preserve"> </w:t>
      </w:r>
    </w:p>
    <w:p w14:paraId="6153A3DB" w14:textId="77777777" w:rsidR="00470EE0" w:rsidRDefault="00470EE0" w:rsidP="00470EE0">
      <w:pPr>
        <w:pStyle w:val="KeinLeerraum"/>
        <w:rPr>
          <w:rFonts w:ascii="Arial" w:hAnsi="Arial" w:cs="Arial"/>
          <w:lang w:val="de-DE"/>
        </w:rPr>
      </w:pPr>
    </w:p>
    <w:p w14:paraId="70269AF4" w14:textId="77777777" w:rsidR="009477EB" w:rsidRDefault="009477EB" w:rsidP="009477EB">
      <w:pPr>
        <w:pStyle w:val="KeinLeerraum"/>
        <w:rPr>
          <w:rFonts w:ascii="Arial" w:hAnsi="Arial" w:cs="Arial"/>
          <w:b/>
          <w:bCs/>
          <w:lang w:val="de-DE"/>
        </w:rPr>
      </w:pPr>
      <w:r>
        <w:rPr>
          <w:rFonts w:ascii="Arial" w:hAnsi="Arial" w:cs="Arial"/>
          <w:b/>
          <w:bCs/>
          <w:lang w:val="de-DE"/>
        </w:rPr>
        <w:t>Spezialprogramme</w:t>
      </w:r>
    </w:p>
    <w:p w14:paraId="141374E9" w14:textId="77777777" w:rsidR="009477EB" w:rsidRDefault="009477EB" w:rsidP="009477E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4978C245" w14:textId="77777777" w:rsidR="009477EB" w:rsidRDefault="009477EB" w:rsidP="009477E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Waschtemperatur von 60°C und einer Klarspültemperatur von 80°C.</w:t>
      </w:r>
    </w:p>
    <w:p w14:paraId="38C1B0AD" w14:textId="77777777" w:rsidR="009477EB" w:rsidRDefault="009477EB" w:rsidP="009477E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P</w:t>
      </w:r>
      <w:r w:rsidRPr="00913A63">
        <w:rPr>
          <w:rFonts w:ascii="Arial" w:hAnsi="Arial" w:cs="Arial"/>
          <w:b/>
          <w:bCs/>
          <w:lang w:val="de-DE"/>
        </w:rPr>
        <w:t>lates</w:t>
      </w:r>
      <w:proofErr w:type="spellEnd"/>
      <w:r>
        <w:rPr>
          <w:rFonts w:ascii="Arial" w:hAnsi="Arial" w:cs="Arial"/>
          <w:lang w:val="de-DE"/>
        </w:rPr>
        <w:t xml:space="preserve"> – ist ein spezielles Tellerspülprogramm mit einer Laufzeit von 600 Sekunden bei einer Waschtemperatur von 60°C und einer Klarspültemperatur von 80°C.</w:t>
      </w:r>
    </w:p>
    <w:p w14:paraId="79A3ADFE" w14:textId="77777777" w:rsidR="009477EB" w:rsidRDefault="009477EB" w:rsidP="009477EB">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20274596" w14:textId="77777777" w:rsidR="009477EB" w:rsidRDefault="009477EB" w:rsidP="009477EB">
      <w:pPr>
        <w:pStyle w:val="KeinLeerraum"/>
        <w:rPr>
          <w:rFonts w:ascii="Arial" w:hAnsi="Arial" w:cs="Arial"/>
          <w:lang w:val="de-DE"/>
        </w:rPr>
      </w:pPr>
    </w:p>
    <w:p w14:paraId="75E120D4" w14:textId="77777777" w:rsidR="00470EE0" w:rsidRPr="00306AC4" w:rsidRDefault="00470EE0" w:rsidP="00470EE0">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58B55E53" w14:textId="77777777" w:rsidR="00470EE0" w:rsidRDefault="00470EE0" w:rsidP="00470EE0">
      <w:pPr>
        <w:pStyle w:val="KeinLeerraum"/>
        <w:rPr>
          <w:rFonts w:ascii="Arial" w:hAnsi="Arial" w:cs="Arial"/>
          <w:lang w:val="de-DE"/>
        </w:rPr>
      </w:pPr>
    </w:p>
    <w:p w14:paraId="40F072FD" w14:textId="77777777" w:rsidR="00470EE0" w:rsidRDefault="00470EE0" w:rsidP="00470EE0">
      <w:pPr>
        <w:pStyle w:val="KeinLeerraum"/>
        <w:rPr>
          <w:rFonts w:ascii="Arial" w:hAnsi="Arial" w:cs="Arial"/>
          <w:b/>
          <w:bCs/>
          <w:lang w:val="de-DE"/>
        </w:rPr>
      </w:pPr>
      <w:r>
        <w:rPr>
          <w:rFonts w:ascii="Arial" w:hAnsi="Arial" w:cs="Arial"/>
          <w:b/>
          <w:bCs/>
          <w:lang w:val="de-DE"/>
        </w:rPr>
        <w:t>Gehäuse</w:t>
      </w:r>
    </w:p>
    <w:p w14:paraId="63782FC5" w14:textId="77777777" w:rsidR="00470EE0" w:rsidRDefault="00470EE0" w:rsidP="00470EE0">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14CD8CEF" w14:textId="77777777" w:rsidR="00470EE0" w:rsidRDefault="00470EE0" w:rsidP="00470EE0">
      <w:pPr>
        <w:pStyle w:val="KeinLeerraum"/>
        <w:rPr>
          <w:rFonts w:ascii="Arial" w:hAnsi="Arial" w:cs="Arial"/>
          <w:lang w:val="de-DE"/>
        </w:rPr>
      </w:pPr>
    </w:p>
    <w:p w14:paraId="2CA463AC" w14:textId="77777777" w:rsidR="00470EE0" w:rsidRPr="00C62EC6" w:rsidRDefault="00470EE0" w:rsidP="00470EE0">
      <w:pPr>
        <w:pStyle w:val="KeinLeerraum"/>
        <w:rPr>
          <w:rFonts w:ascii="Arial" w:hAnsi="Arial" w:cs="Arial"/>
          <w:b/>
          <w:bCs/>
          <w:lang w:val="de-DE"/>
        </w:rPr>
      </w:pPr>
      <w:proofErr w:type="spellStart"/>
      <w:r w:rsidRPr="00C62EC6">
        <w:rPr>
          <w:rFonts w:ascii="Arial" w:hAnsi="Arial" w:cs="Arial"/>
          <w:b/>
          <w:bCs/>
          <w:lang w:val="de-DE"/>
        </w:rPr>
        <w:t>Pro</w:t>
      </w:r>
      <w:r w:rsidRPr="00C62EC6">
        <w:rPr>
          <w:rFonts w:ascii="Arial" w:hAnsi="Arial" w:cs="Arial"/>
          <w:b/>
          <w:bCs/>
          <w:color w:val="FF0000"/>
          <w:lang w:val="de-DE"/>
        </w:rPr>
        <w:t>S</w:t>
      </w:r>
      <w:r w:rsidRPr="00C62EC6">
        <w:rPr>
          <w:rFonts w:ascii="Arial" w:hAnsi="Arial" w:cs="Arial"/>
          <w:b/>
          <w:bCs/>
          <w:lang w:val="de-DE"/>
        </w:rPr>
        <w:t>oft</w:t>
      </w:r>
      <w:proofErr w:type="spellEnd"/>
    </w:p>
    <w:p w14:paraId="399095D3" w14:textId="77777777" w:rsidR="00470EE0" w:rsidRDefault="00470EE0" w:rsidP="00470EE0">
      <w:pPr>
        <w:pStyle w:val="KeinLeerraum"/>
        <w:rPr>
          <w:rFonts w:ascii="Arial" w:hAnsi="Arial" w:cs="Arial"/>
          <w:lang w:val="de-DE"/>
        </w:rPr>
      </w:pPr>
      <w:r>
        <w:rPr>
          <w:rFonts w:ascii="Arial" w:hAnsi="Arial" w:cs="Arial"/>
          <w:lang w:val="de-DE"/>
        </w:rPr>
        <w:t xml:space="preserve">Die Tür bewegt sich weich und gedämpft, damit auch bei empfindlichem Geschirr plötzliches Schließen nicht zu Stößen und Schäden führt. Die vom Bediener einzusetzende Kraft beträgt nur 3 Kg, etwa nur die Hälfte der Kraft, die normalerweise </w:t>
      </w:r>
      <w:r>
        <w:rPr>
          <w:rFonts w:ascii="Arial" w:hAnsi="Arial" w:cs="Arial"/>
          <w:lang w:val="de-DE"/>
        </w:rPr>
        <w:lastRenderedPageBreak/>
        <w:t>eingesetzt werden muss. Durch die gestanzten Führungen der Doppeltür kann der Korb leichter eingestellt werden. Der Bediener muss sich weniger anstrengen, die Produktivität steigt, die Gefahr von Beschädigungen wird verringert.</w:t>
      </w:r>
    </w:p>
    <w:p w14:paraId="7AD09F68" w14:textId="77777777" w:rsidR="00470EE0" w:rsidRDefault="00470EE0" w:rsidP="00470EE0">
      <w:pPr>
        <w:pStyle w:val="KeinLeerraum"/>
        <w:rPr>
          <w:rFonts w:ascii="Arial" w:hAnsi="Arial" w:cs="Arial"/>
          <w:lang w:val="de-DE"/>
        </w:rPr>
      </w:pPr>
    </w:p>
    <w:p w14:paraId="30805E3B" w14:textId="77777777" w:rsidR="00470EE0" w:rsidRDefault="00470EE0" w:rsidP="00470EE0">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47ABC43E" w14:textId="77777777" w:rsidR="00470EE0" w:rsidRDefault="00470EE0" w:rsidP="00470EE0">
      <w:pPr>
        <w:pStyle w:val="KeinLeerraum"/>
        <w:rPr>
          <w:rFonts w:ascii="Arial" w:hAnsi="Arial" w:cs="Arial"/>
          <w:lang w:val="de-DE"/>
        </w:rPr>
      </w:pPr>
    </w:p>
    <w:p w14:paraId="23944AF4" w14:textId="77777777" w:rsidR="00470EE0" w:rsidRDefault="00470EE0" w:rsidP="00470EE0">
      <w:pPr>
        <w:pStyle w:val="KeinLeerraum"/>
        <w:rPr>
          <w:rFonts w:ascii="Arial" w:hAnsi="Arial" w:cs="Arial"/>
          <w:b/>
          <w:bCs/>
          <w:lang w:val="de-DE"/>
        </w:rPr>
      </w:pPr>
      <w:r w:rsidRPr="00001ED2">
        <w:rPr>
          <w:rFonts w:ascii="Arial" w:hAnsi="Arial" w:cs="Arial"/>
          <w:b/>
          <w:bCs/>
          <w:lang w:val="de-DE"/>
        </w:rPr>
        <w:t>Komplett anschlussfertig:</w:t>
      </w:r>
    </w:p>
    <w:p w14:paraId="0B0C309C" w14:textId="77777777" w:rsidR="00470EE0" w:rsidRPr="00640532" w:rsidRDefault="00470EE0" w:rsidP="00470EE0">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DB18C76" w14:textId="77777777" w:rsidR="00470EE0" w:rsidRPr="00640532" w:rsidRDefault="00470EE0" w:rsidP="00470EE0">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4F66891F" w14:textId="77777777" w:rsidR="00470EE0" w:rsidRPr="00640532" w:rsidRDefault="00470EE0" w:rsidP="00470EE0">
      <w:pPr>
        <w:pStyle w:val="KeinLeerraum"/>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 V</w:t>
      </w:r>
      <w:r w:rsidRPr="00640532">
        <w:rPr>
          <w:rFonts w:ascii="Arial" w:hAnsi="Arial" w:cs="Arial"/>
          <w:lang w:val="de-DE"/>
        </w:rPr>
        <w:t>)</w:t>
      </w:r>
    </w:p>
    <w:p w14:paraId="2BA746A6" w14:textId="77777777" w:rsidR="00470EE0" w:rsidRPr="00640532" w:rsidRDefault="00470EE0" w:rsidP="00470EE0">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4B4E26B8" w14:textId="77777777" w:rsidR="00470EE0" w:rsidRDefault="00470EE0" w:rsidP="00470EE0">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10304793" w14:textId="77777777" w:rsidR="00470EE0" w:rsidRDefault="00470EE0" w:rsidP="00470EE0">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13130DE8" w14:textId="77777777" w:rsidR="00470EE0" w:rsidRDefault="00470EE0" w:rsidP="004E26BB">
      <w:pPr>
        <w:pStyle w:val="KeinLeerraum"/>
        <w:rPr>
          <w:rFonts w:ascii="Arial" w:hAnsi="Arial" w:cs="Arial"/>
          <w:lang w:val="de-DE"/>
        </w:rPr>
      </w:pPr>
    </w:p>
    <w:p w14:paraId="5D092D89" w14:textId="77777777" w:rsidR="00470EE0" w:rsidRDefault="00470EE0" w:rsidP="00470EE0">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4424B9B6" w14:textId="61E5CC19" w:rsidR="00470EE0" w:rsidRDefault="001F52E8" w:rsidP="00470EE0">
      <w:pPr>
        <w:pStyle w:val="KeinLeerraum"/>
        <w:numPr>
          <w:ilvl w:val="0"/>
          <w:numId w:val="1"/>
        </w:numPr>
        <w:rPr>
          <w:rFonts w:ascii="Arial" w:hAnsi="Arial" w:cs="Arial"/>
          <w:lang w:val="de-DE"/>
        </w:rPr>
      </w:pPr>
      <w:r>
        <w:rPr>
          <w:rFonts w:ascii="Arial" w:hAnsi="Arial" w:cs="Arial"/>
          <w:lang w:val="de-DE"/>
        </w:rPr>
        <w:t>2</w:t>
      </w:r>
      <w:r w:rsidR="00470EE0">
        <w:rPr>
          <w:rFonts w:ascii="Arial" w:hAnsi="Arial" w:cs="Arial"/>
          <w:lang w:val="de-DE"/>
        </w:rPr>
        <w:t xml:space="preserve"> Universal-Flachk</w:t>
      </w:r>
      <w:r>
        <w:rPr>
          <w:rFonts w:ascii="Arial" w:hAnsi="Arial" w:cs="Arial"/>
          <w:lang w:val="de-DE"/>
        </w:rPr>
        <w:t>ö</w:t>
      </w:r>
      <w:r w:rsidR="00470EE0">
        <w:rPr>
          <w:rFonts w:ascii="Arial" w:hAnsi="Arial" w:cs="Arial"/>
          <w:lang w:val="de-DE"/>
        </w:rPr>
        <w:t>rb</w:t>
      </w:r>
      <w:r>
        <w:rPr>
          <w:rFonts w:ascii="Arial" w:hAnsi="Arial" w:cs="Arial"/>
          <w:lang w:val="de-DE"/>
        </w:rPr>
        <w:t>e</w:t>
      </w:r>
      <w:r w:rsidR="00470EE0">
        <w:rPr>
          <w:rFonts w:ascii="Arial" w:hAnsi="Arial" w:cs="Arial"/>
          <w:lang w:val="de-DE"/>
        </w:rPr>
        <w:t xml:space="preserve"> in der Abmessung 500 x 500 x 175 mm (</w:t>
      </w:r>
      <w:proofErr w:type="spellStart"/>
      <w:r w:rsidR="00470EE0">
        <w:rPr>
          <w:rFonts w:ascii="Arial" w:hAnsi="Arial" w:cs="Arial"/>
          <w:lang w:val="de-DE"/>
        </w:rPr>
        <w:t>BxTxH</w:t>
      </w:r>
      <w:proofErr w:type="spellEnd"/>
      <w:r w:rsidR="00470EE0">
        <w:rPr>
          <w:rFonts w:ascii="Arial" w:hAnsi="Arial" w:cs="Arial"/>
          <w:lang w:val="de-DE"/>
        </w:rPr>
        <w:t xml:space="preserve">) aus </w:t>
      </w:r>
      <w:r w:rsidR="00470EE0" w:rsidRPr="00640532">
        <w:rPr>
          <w:rFonts w:ascii="Arial" w:hAnsi="Arial" w:cs="Arial"/>
          <w:lang w:val="de-DE"/>
        </w:rPr>
        <w:t xml:space="preserve">Kunststoff. Dieser bietet bis zu </w:t>
      </w:r>
      <w:r w:rsidR="00470EE0">
        <w:rPr>
          <w:rFonts w:ascii="Arial" w:hAnsi="Arial" w:cs="Arial"/>
          <w:lang w:val="de-DE"/>
        </w:rPr>
        <w:t>25</w:t>
      </w:r>
      <w:r w:rsidR="00470EE0" w:rsidRPr="00640532">
        <w:rPr>
          <w:rFonts w:ascii="Arial" w:hAnsi="Arial" w:cs="Arial"/>
          <w:lang w:val="de-DE"/>
        </w:rPr>
        <w:t xml:space="preserve"> Gläser</w:t>
      </w:r>
      <w:r w:rsidR="00470EE0">
        <w:rPr>
          <w:rFonts w:ascii="Arial" w:hAnsi="Arial" w:cs="Arial"/>
          <w:lang w:val="de-DE"/>
        </w:rPr>
        <w:t xml:space="preserve"> mit einem Durchmesser von 85 mm Platz.</w:t>
      </w:r>
    </w:p>
    <w:p w14:paraId="0F8746AC" w14:textId="77777777" w:rsidR="00470EE0" w:rsidRDefault="00470EE0" w:rsidP="00470EE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53AEFE37" w14:textId="77777777" w:rsidR="00470EE0" w:rsidRDefault="00470EE0" w:rsidP="00470EE0">
      <w:pPr>
        <w:pStyle w:val="KeinLeerraum"/>
        <w:rPr>
          <w:rFonts w:ascii="Arial" w:hAnsi="Arial" w:cs="Arial"/>
          <w:lang w:val="de-DE"/>
        </w:rPr>
      </w:pPr>
    </w:p>
    <w:p w14:paraId="7B5B53A0" w14:textId="77777777" w:rsidR="00470EE0" w:rsidRPr="00863FF8" w:rsidRDefault="00470EE0" w:rsidP="00470EE0">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79A4248C" w14:textId="77777777" w:rsidR="00470EE0" w:rsidRDefault="00470EE0" w:rsidP="00470EE0">
      <w:pPr>
        <w:pStyle w:val="KeinLeerraum"/>
        <w:rPr>
          <w:rFonts w:ascii="Arial" w:hAnsi="Arial" w:cs="Arial"/>
          <w:b/>
          <w:bCs/>
          <w:lang w:val="de-DE"/>
        </w:rPr>
      </w:pPr>
    </w:p>
    <w:p w14:paraId="291AFFC7" w14:textId="77777777" w:rsidR="00470EE0" w:rsidRPr="00863FF8" w:rsidRDefault="00470EE0" w:rsidP="00470EE0">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470EE0" w14:paraId="3F1F8770" w14:textId="77777777" w:rsidTr="000D37E9">
        <w:tc>
          <w:tcPr>
            <w:tcW w:w="4811" w:type="dxa"/>
          </w:tcPr>
          <w:p w14:paraId="0BD344F2" w14:textId="77777777" w:rsidR="00470EE0" w:rsidRDefault="00470EE0" w:rsidP="000D37E9">
            <w:pPr>
              <w:pStyle w:val="KeinLeerraum"/>
              <w:rPr>
                <w:rFonts w:ascii="Arial" w:hAnsi="Arial" w:cs="Arial"/>
                <w:lang w:val="de-DE"/>
              </w:rPr>
            </w:pPr>
            <w:r>
              <w:rPr>
                <w:rFonts w:ascii="Arial" w:hAnsi="Arial" w:cs="Arial"/>
                <w:lang w:val="de-DE"/>
              </w:rPr>
              <w:t>Maschinen-Breite</w:t>
            </w:r>
          </w:p>
        </w:tc>
        <w:tc>
          <w:tcPr>
            <w:tcW w:w="4811" w:type="dxa"/>
          </w:tcPr>
          <w:p w14:paraId="4308AE9D" w14:textId="77777777" w:rsidR="00470EE0" w:rsidRDefault="00470EE0" w:rsidP="000D37E9">
            <w:pPr>
              <w:pStyle w:val="KeinLeerraum"/>
              <w:rPr>
                <w:rFonts w:ascii="Arial" w:hAnsi="Arial" w:cs="Arial"/>
                <w:lang w:val="de-DE"/>
              </w:rPr>
            </w:pPr>
            <w:r>
              <w:rPr>
                <w:rFonts w:ascii="Arial" w:hAnsi="Arial" w:cs="Arial"/>
                <w:lang w:val="de-DE"/>
              </w:rPr>
              <w:t>600</w:t>
            </w:r>
          </w:p>
        </w:tc>
      </w:tr>
      <w:tr w:rsidR="00470EE0" w14:paraId="72E1A434" w14:textId="77777777" w:rsidTr="000D37E9">
        <w:tc>
          <w:tcPr>
            <w:tcW w:w="4811" w:type="dxa"/>
          </w:tcPr>
          <w:p w14:paraId="379BBBB0" w14:textId="77777777" w:rsidR="00470EE0" w:rsidRDefault="00470EE0" w:rsidP="000D37E9">
            <w:pPr>
              <w:pStyle w:val="KeinLeerraum"/>
              <w:rPr>
                <w:rFonts w:ascii="Arial" w:hAnsi="Arial" w:cs="Arial"/>
                <w:lang w:val="de-DE"/>
              </w:rPr>
            </w:pPr>
            <w:r>
              <w:rPr>
                <w:rFonts w:ascii="Arial" w:hAnsi="Arial" w:cs="Arial"/>
                <w:lang w:val="de-DE"/>
              </w:rPr>
              <w:t>Maschinen-Tiefe</w:t>
            </w:r>
          </w:p>
        </w:tc>
        <w:tc>
          <w:tcPr>
            <w:tcW w:w="4811" w:type="dxa"/>
          </w:tcPr>
          <w:p w14:paraId="6C7C2D45" w14:textId="77777777" w:rsidR="00470EE0" w:rsidRDefault="00470EE0" w:rsidP="000D37E9">
            <w:pPr>
              <w:pStyle w:val="KeinLeerraum"/>
              <w:rPr>
                <w:rFonts w:ascii="Arial" w:hAnsi="Arial" w:cs="Arial"/>
                <w:lang w:val="de-DE"/>
              </w:rPr>
            </w:pPr>
            <w:r>
              <w:rPr>
                <w:rFonts w:ascii="Arial" w:hAnsi="Arial" w:cs="Arial"/>
                <w:lang w:val="de-DE"/>
              </w:rPr>
              <w:t>600</w:t>
            </w:r>
          </w:p>
        </w:tc>
      </w:tr>
      <w:tr w:rsidR="00470EE0" w14:paraId="34BBD7F5" w14:textId="77777777" w:rsidTr="000D37E9">
        <w:tc>
          <w:tcPr>
            <w:tcW w:w="4811" w:type="dxa"/>
          </w:tcPr>
          <w:p w14:paraId="55654DB5" w14:textId="77777777" w:rsidR="00470EE0" w:rsidRDefault="00470EE0" w:rsidP="000D37E9">
            <w:pPr>
              <w:pStyle w:val="KeinLeerraum"/>
              <w:rPr>
                <w:rFonts w:ascii="Arial" w:hAnsi="Arial" w:cs="Arial"/>
                <w:lang w:val="de-DE"/>
              </w:rPr>
            </w:pPr>
            <w:r>
              <w:rPr>
                <w:rFonts w:ascii="Arial" w:hAnsi="Arial" w:cs="Arial"/>
                <w:lang w:val="de-DE"/>
              </w:rPr>
              <w:t>Maschinen-Tiefe bei geöffneter Tür</w:t>
            </w:r>
          </w:p>
        </w:tc>
        <w:tc>
          <w:tcPr>
            <w:tcW w:w="4811" w:type="dxa"/>
          </w:tcPr>
          <w:p w14:paraId="2A630B79" w14:textId="77777777" w:rsidR="00470EE0" w:rsidRDefault="00470EE0" w:rsidP="000D37E9">
            <w:pPr>
              <w:pStyle w:val="KeinLeerraum"/>
              <w:rPr>
                <w:rFonts w:ascii="Arial" w:hAnsi="Arial" w:cs="Arial"/>
                <w:lang w:val="de-DE"/>
              </w:rPr>
            </w:pPr>
            <w:r>
              <w:rPr>
                <w:rFonts w:ascii="Arial" w:hAnsi="Arial" w:cs="Arial"/>
                <w:lang w:val="de-DE"/>
              </w:rPr>
              <w:t>885</w:t>
            </w:r>
          </w:p>
        </w:tc>
      </w:tr>
      <w:tr w:rsidR="00470EE0" w14:paraId="024ED34D" w14:textId="77777777" w:rsidTr="000D37E9">
        <w:tc>
          <w:tcPr>
            <w:tcW w:w="4811" w:type="dxa"/>
          </w:tcPr>
          <w:p w14:paraId="255891EB" w14:textId="77777777" w:rsidR="00470EE0" w:rsidRDefault="00470EE0" w:rsidP="000D37E9">
            <w:pPr>
              <w:pStyle w:val="KeinLeerraum"/>
              <w:rPr>
                <w:rFonts w:ascii="Arial" w:hAnsi="Arial" w:cs="Arial"/>
                <w:lang w:val="de-DE"/>
              </w:rPr>
            </w:pPr>
            <w:r>
              <w:rPr>
                <w:rFonts w:ascii="Arial" w:hAnsi="Arial" w:cs="Arial"/>
                <w:lang w:val="de-DE"/>
              </w:rPr>
              <w:t>Maschinen-Höhe</w:t>
            </w:r>
          </w:p>
        </w:tc>
        <w:tc>
          <w:tcPr>
            <w:tcW w:w="4811" w:type="dxa"/>
          </w:tcPr>
          <w:p w14:paraId="51E2BBE3" w14:textId="77777777" w:rsidR="00470EE0" w:rsidRDefault="00470EE0" w:rsidP="000D37E9">
            <w:pPr>
              <w:pStyle w:val="KeinLeerraum"/>
              <w:rPr>
                <w:rFonts w:ascii="Arial" w:hAnsi="Arial" w:cs="Arial"/>
                <w:lang w:val="de-DE"/>
              </w:rPr>
            </w:pPr>
            <w:r>
              <w:rPr>
                <w:rFonts w:ascii="Arial" w:hAnsi="Arial" w:cs="Arial"/>
                <w:lang w:val="de-DE"/>
              </w:rPr>
              <w:t>720</w:t>
            </w:r>
          </w:p>
        </w:tc>
      </w:tr>
      <w:tr w:rsidR="00470EE0" w14:paraId="593F5559" w14:textId="77777777" w:rsidTr="000D37E9">
        <w:tc>
          <w:tcPr>
            <w:tcW w:w="4811" w:type="dxa"/>
          </w:tcPr>
          <w:p w14:paraId="250CF0AA" w14:textId="77777777" w:rsidR="00470EE0" w:rsidRDefault="00470EE0" w:rsidP="000D37E9">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7C796C5E" w14:textId="77777777" w:rsidR="00470EE0" w:rsidRDefault="00470EE0" w:rsidP="000D37E9">
            <w:pPr>
              <w:pStyle w:val="KeinLeerraum"/>
              <w:rPr>
                <w:rFonts w:ascii="Arial" w:hAnsi="Arial" w:cs="Arial"/>
                <w:lang w:val="de-DE"/>
              </w:rPr>
            </w:pPr>
            <w:r>
              <w:rPr>
                <w:rFonts w:ascii="Arial" w:hAnsi="Arial" w:cs="Arial"/>
                <w:lang w:val="de-DE"/>
              </w:rPr>
              <w:t>500 x 500</w:t>
            </w:r>
          </w:p>
        </w:tc>
      </w:tr>
      <w:tr w:rsidR="00470EE0" w14:paraId="17211983" w14:textId="77777777" w:rsidTr="000D37E9">
        <w:tc>
          <w:tcPr>
            <w:tcW w:w="4811" w:type="dxa"/>
          </w:tcPr>
          <w:p w14:paraId="6DBA1344" w14:textId="77777777" w:rsidR="00470EE0" w:rsidRDefault="00470EE0" w:rsidP="000D37E9">
            <w:pPr>
              <w:pStyle w:val="KeinLeerraum"/>
              <w:rPr>
                <w:rFonts w:ascii="Arial" w:hAnsi="Arial" w:cs="Arial"/>
                <w:lang w:val="de-DE"/>
              </w:rPr>
            </w:pPr>
            <w:r>
              <w:rPr>
                <w:rFonts w:ascii="Arial" w:hAnsi="Arial" w:cs="Arial"/>
                <w:lang w:val="de-DE"/>
              </w:rPr>
              <w:t>Einschubhöhe</w:t>
            </w:r>
          </w:p>
        </w:tc>
        <w:tc>
          <w:tcPr>
            <w:tcW w:w="4811" w:type="dxa"/>
          </w:tcPr>
          <w:p w14:paraId="1682130A" w14:textId="77777777" w:rsidR="00470EE0" w:rsidRDefault="00470EE0" w:rsidP="000D37E9">
            <w:pPr>
              <w:pStyle w:val="KeinLeerraum"/>
              <w:rPr>
                <w:rFonts w:ascii="Arial" w:hAnsi="Arial" w:cs="Arial"/>
                <w:lang w:val="de-DE"/>
              </w:rPr>
            </w:pPr>
            <w:r>
              <w:rPr>
                <w:rFonts w:ascii="Arial" w:hAnsi="Arial" w:cs="Arial"/>
                <w:lang w:val="de-DE"/>
              </w:rPr>
              <w:t>285</w:t>
            </w:r>
          </w:p>
        </w:tc>
      </w:tr>
    </w:tbl>
    <w:p w14:paraId="6BDC76E0" w14:textId="77777777" w:rsidR="00470EE0" w:rsidRDefault="00470EE0" w:rsidP="00470EE0">
      <w:pPr>
        <w:pStyle w:val="KeinLeerraum"/>
        <w:rPr>
          <w:rFonts w:ascii="Arial" w:hAnsi="Arial" w:cs="Arial"/>
          <w:lang w:val="de-DE"/>
        </w:rPr>
      </w:pPr>
    </w:p>
    <w:p w14:paraId="03C969BD" w14:textId="77777777" w:rsidR="00470EE0" w:rsidRDefault="00470EE0" w:rsidP="00470EE0">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470EE0" w14:paraId="1C4A0391" w14:textId="77777777" w:rsidTr="000D37E9">
        <w:tc>
          <w:tcPr>
            <w:tcW w:w="4811" w:type="dxa"/>
          </w:tcPr>
          <w:p w14:paraId="60EA1C99" w14:textId="77777777" w:rsidR="00470EE0" w:rsidRDefault="00470EE0" w:rsidP="000D37E9">
            <w:pPr>
              <w:pStyle w:val="KeinLeerraum"/>
              <w:rPr>
                <w:rFonts w:ascii="Arial" w:hAnsi="Arial" w:cs="Arial"/>
                <w:lang w:val="de-DE"/>
              </w:rPr>
            </w:pPr>
            <w:r>
              <w:rPr>
                <w:rFonts w:ascii="Arial" w:hAnsi="Arial" w:cs="Arial"/>
                <w:lang w:val="de-DE"/>
              </w:rPr>
              <w:t>Programmzeiten</w:t>
            </w:r>
          </w:p>
        </w:tc>
        <w:tc>
          <w:tcPr>
            <w:tcW w:w="4811" w:type="dxa"/>
          </w:tcPr>
          <w:p w14:paraId="1058087B" w14:textId="77777777" w:rsidR="00470EE0" w:rsidRDefault="00470EE0" w:rsidP="000D37E9">
            <w:pPr>
              <w:pStyle w:val="KeinLeerraum"/>
              <w:rPr>
                <w:rFonts w:ascii="Arial" w:hAnsi="Arial" w:cs="Arial"/>
                <w:lang w:val="de-DE"/>
              </w:rPr>
            </w:pPr>
            <w:r>
              <w:rPr>
                <w:rFonts w:ascii="Arial" w:hAnsi="Arial" w:cs="Arial"/>
                <w:lang w:val="de-DE"/>
              </w:rPr>
              <w:t xml:space="preserve">90 / 120 / 150 </w:t>
            </w:r>
            <w:proofErr w:type="spellStart"/>
            <w:r>
              <w:rPr>
                <w:rFonts w:ascii="Arial" w:hAnsi="Arial" w:cs="Arial"/>
                <w:lang w:val="de-DE"/>
              </w:rPr>
              <w:t>sek.</w:t>
            </w:r>
            <w:proofErr w:type="spellEnd"/>
            <w:r>
              <w:rPr>
                <w:rFonts w:ascii="Arial" w:hAnsi="Arial" w:cs="Arial"/>
                <w:lang w:val="de-DE"/>
              </w:rPr>
              <w:t xml:space="preserve"> + Sonderprogramme</w:t>
            </w:r>
          </w:p>
        </w:tc>
      </w:tr>
      <w:tr w:rsidR="00470EE0" w14:paraId="651EE48E" w14:textId="77777777" w:rsidTr="000D37E9">
        <w:tc>
          <w:tcPr>
            <w:tcW w:w="4811" w:type="dxa"/>
          </w:tcPr>
          <w:p w14:paraId="5E77A3F2" w14:textId="77777777" w:rsidR="00470EE0" w:rsidRDefault="00470EE0" w:rsidP="000D37E9">
            <w:pPr>
              <w:pStyle w:val="KeinLeerraum"/>
              <w:rPr>
                <w:rFonts w:ascii="Arial" w:hAnsi="Arial" w:cs="Arial"/>
                <w:lang w:val="de-DE"/>
              </w:rPr>
            </w:pPr>
            <w:r>
              <w:rPr>
                <w:rFonts w:ascii="Arial" w:hAnsi="Arial" w:cs="Arial"/>
                <w:lang w:val="de-DE"/>
              </w:rPr>
              <w:t>Spülleistung *</w:t>
            </w:r>
          </w:p>
        </w:tc>
        <w:tc>
          <w:tcPr>
            <w:tcW w:w="4811" w:type="dxa"/>
          </w:tcPr>
          <w:p w14:paraId="2ED965B0" w14:textId="77777777" w:rsidR="00470EE0" w:rsidRDefault="00470EE0" w:rsidP="000D37E9">
            <w:pPr>
              <w:pStyle w:val="KeinLeerraum"/>
              <w:rPr>
                <w:rFonts w:ascii="Arial" w:hAnsi="Arial" w:cs="Arial"/>
                <w:lang w:val="de-DE"/>
              </w:rPr>
            </w:pPr>
            <w:r>
              <w:rPr>
                <w:rFonts w:ascii="Arial" w:hAnsi="Arial" w:cs="Arial"/>
                <w:lang w:val="de-DE"/>
              </w:rPr>
              <w:t>bis zu 40 Körbe / h oder 1000 Gläser / 720 Teller / h</w:t>
            </w:r>
          </w:p>
        </w:tc>
      </w:tr>
      <w:tr w:rsidR="00470EE0" w14:paraId="3B7A48CF" w14:textId="77777777" w:rsidTr="000D37E9">
        <w:tc>
          <w:tcPr>
            <w:tcW w:w="4811" w:type="dxa"/>
          </w:tcPr>
          <w:p w14:paraId="6D3310B2" w14:textId="77777777" w:rsidR="00470EE0" w:rsidRDefault="00470EE0" w:rsidP="000D37E9">
            <w:pPr>
              <w:pStyle w:val="KeinLeerraum"/>
              <w:rPr>
                <w:rFonts w:ascii="Arial" w:hAnsi="Arial" w:cs="Arial"/>
                <w:lang w:val="de-DE"/>
              </w:rPr>
            </w:pPr>
            <w:r>
              <w:rPr>
                <w:rFonts w:ascii="Arial" w:hAnsi="Arial" w:cs="Arial"/>
                <w:lang w:val="de-DE"/>
              </w:rPr>
              <w:t>Waschtemperatur</w:t>
            </w:r>
          </w:p>
        </w:tc>
        <w:tc>
          <w:tcPr>
            <w:tcW w:w="4811" w:type="dxa"/>
          </w:tcPr>
          <w:p w14:paraId="5B147932" w14:textId="77777777" w:rsidR="00470EE0" w:rsidRDefault="00470EE0" w:rsidP="000D37E9">
            <w:pPr>
              <w:pStyle w:val="KeinLeerraum"/>
              <w:rPr>
                <w:rFonts w:ascii="Arial" w:hAnsi="Arial" w:cs="Arial"/>
                <w:lang w:val="de-DE"/>
              </w:rPr>
            </w:pPr>
            <w:r>
              <w:rPr>
                <w:rFonts w:ascii="Arial" w:hAnsi="Arial" w:cs="Arial"/>
                <w:lang w:val="de-DE"/>
              </w:rPr>
              <w:t>60°C</w:t>
            </w:r>
          </w:p>
        </w:tc>
      </w:tr>
      <w:tr w:rsidR="00470EE0" w14:paraId="56DAF944" w14:textId="77777777" w:rsidTr="000D37E9">
        <w:tc>
          <w:tcPr>
            <w:tcW w:w="4811" w:type="dxa"/>
          </w:tcPr>
          <w:p w14:paraId="5D47F847" w14:textId="77777777" w:rsidR="00470EE0" w:rsidRDefault="00470EE0" w:rsidP="000D37E9">
            <w:pPr>
              <w:pStyle w:val="KeinLeerraum"/>
              <w:rPr>
                <w:rFonts w:ascii="Arial" w:hAnsi="Arial" w:cs="Arial"/>
                <w:lang w:val="de-DE"/>
              </w:rPr>
            </w:pPr>
            <w:r>
              <w:rPr>
                <w:rFonts w:ascii="Arial" w:hAnsi="Arial" w:cs="Arial"/>
                <w:lang w:val="de-DE"/>
              </w:rPr>
              <w:t>Klarspültemperatur</w:t>
            </w:r>
          </w:p>
        </w:tc>
        <w:tc>
          <w:tcPr>
            <w:tcW w:w="4811" w:type="dxa"/>
          </w:tcPr>
          <w:p w14:paraId="2D0C95C9" w14:textId="77777777" w:rsidR="00470EE0" w:rsidRDefault="00470EE0" w:rsidP="000D37E9">
            <w:pPr>
              <w:pStyle w:val="KeinLeerraum"/>
              <w:rPr>
                <w:rFonts w:ascii="Arial" w:hAnsi="Arial" w:cs="Arial"/>
                <w:lang w:val="de-DE"/>
              </w:rPr>
            </w:pPr>
            <w:r>
              <w:rPr>
                <w:rFonts w:ascii="Arial" w:hAnsi="Arial" w:cs="Arial"/>
                <w:lang w:val="de-DE"/>
              </w:rPr>
              <w:t>65°C</w:t>
            </w:r>
          </w:p>
        </w:tc>
      </w:tr>
      <w:tr w:rsidR="00470EE0" w14:paraId="3A5054B2" w14:textId="77777777" w:rsidTr="000D37E9">
        <w:tc>
          <w:tcPr>
            <w:tcW w:w="4811" w:type="dxa"/>
          </w:tcPr>
          <w:p w14:paraId="299976DA" w14:textId="77777777" w:rsidR="00470EE0" w:rsidRDefault="00470EE0" w:rsidP="000D37E9">
            <w:pPr>
              <w:pStyle w:val="KeinLeerraum"/>
              <w:rPr>
                <w:rFonts w:ascii="Arial" w:hAnsi="Arial" w:cs="Arial"/>
                <w:lang w:val="de-DE"/>
              </w:rPr>
            </w:pPr>
            <w:r>
              <w:rPr>
                <w:rFonts w:ascii="Arial" w:hAnsi="Arial" w:cs="Arial"/>
                <w:lang w:val="de-DE"/>
              </w:rPr>
              <w:t>Tankinhalt</w:t>
            </w:r>
          </w:p>
        </w:tc>
        <w:tc>
          <w:tcPr>
            <w:tcW w:w="4811" w:type="dxa"/>
          </w:tcPr>
          <w:p w14:paraId="7F71582B" w14:textId="77777777" w:rsidR="00470EE0" w:rsidRDefault="00470EE0" w:rsidP="000D37E9">
            <w:pPr>
              <w:pStyle w:val="KeinLeerraum"/>
              <w:rPr>
                <w:rFonts w:ascii="Arial" w:hAnsi="Arial" w:cs="Arial"/>
                <w:lang w:val="de-DE"/>
              </w:rPr>
            </w:pPr>
            <w:r>
              <w:rPr>
                <w:rFonts w:ascii="Arial" w:hAnsi="Arial" w:cs="Arial"/>
                <w:lang w:val="de-DE"/>
              </w:rPr>
              <w:t>15,0 Liter</w:t>
            </w:r>
          </w:p>
        </w:tc>
      </w:tr>
      <w:tr w:rsidR="00470EE0" w14:paraId="358B356F" w14:textId="77777777" w:rsidTr="000D37E9">
        <w:tc>
          <w:tcPr>
            <w:tcW w:w="4811" w:type="dxa"/>
          </w:tcPr>
          <w:p w14:paraId="36CDF9DF" w14:textId="77777777" w:rsidR="00470EE0" w:rsidRDefault="00470EE0" w:rsidP="000D37E9">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16F7A540" w14:textId="77777777" w:rsidR="00470EE0" w:rsidRDefault="00470EE0" w:rsidP="000D37E9">
            <w:pPr>
              <w:pStyle w:val="KeinLeerraum"/>
              <w:rPr>
                <w:rFonts w:ascii="Arial" w:hAnsi="Arial" w:cs="Arial"/>
                <w:lang w:val="de-DE"/>
              </w:rPr>
            </w:pPr>
            <w:r>
              <w:rPr>
                <w:rFonts w:ascii="Arial" w:hAnsi="Arial" w:cs="Arial"/>
                <w:lang w:val="de-DE"/>
              </w:rPr>
              <w:t>6,0 Liter</w:t>
            </w:r>
          </w:p>
        </w:tc>
      </w:tr>
      <w:tr w:rsidR="00470EE0" w14:paraId="05D26534" w14:textId="77777777" w:rsidTr="000D37E9">
        <w:tc>
          <w:tcPr>
            <w:tcW w:w="4811" w:type="dxa"/>
          </w:tcPr>
          <w:p w14:paraId="388DAB1B" w14:textId="77777777" w:rsidR="00470EE0" w:rsidRDefault="00470EE0" w:rsidP="000D37E9">
            <w:pPr>
              <w:pStyle w:val="KeinLeerraum"/>
              <w:rPr>
                <w:rFonts w:ascii="Arial" w:hAnsi="Arial" w:cs="Arial"/>
                <w:lang w:val="de-DE"/>
              </w:rPr>
            </w:pPr>
            <w:r>
              <w:rPr>
                <w:rFonts w:ascii="Arial" w:hAnsi="Arial" w:cs="Arial"/>
                <w:lang w:val="de-DE"/>
              </w:rPr>
              <w:t>Frischwasserverbrauch / Korb</w:t>
            </w:r>
          </w:p>
        </w:tc>
        <w:tc>
          <w:tcPr>
            <w:tcW w:w="4811" w:type="dxa"/>
          </w:tcPr>
          <w:p w14:paraId="2DEA0519" w14:textId="77777777" w:rsidR="00470EE0" w:rsidRDefault="00470EE0" w:rsidP="000D37E9">
            <w:pPr>
              <w:pStyle w:val="KeinLeerraum"/>
              <w:rPr>
                <w:rFonts w:ascii="Arial" w:hAnsi="Arial" w:cs="Arial"/>
                <w:lang w:val="de-DE"/>
              </w:rPr>
            </w:pPr>
            <w:r>
              <w:rPr>
                <w:rFonts w:ascii="Arial" w:hAnsi="Arial" w:cs="Arial"/>
                <w:lang w:val="de-DE"/>
              </w:rPr>
              <w:t>2,0 Liter</w:t>
            </w:r>
          </w:p>
        </w:tc>
      </w:tr>
    </w:tbl>
    <w:p w14:paraId="73813C8D" w14:textId="77777777" w:rsidR="00470EE0" w:rsidRDefault="00470EE0" w:rsidP="00470EE0">
      <w:pPr>
        <w:pStyle w:val="KeinLeerraum"/>
        <w:rPr>
          <w:rFonts w:ascii="Arial" w:hAnsi="Arial" w:cs="Arial"/>
          <w:b/>
          <w:bCs/>
          <w:lang w:val="de-DE"/>
        </w:rPr>
      </w:pPr>
    </w:p>
    <w:p w14:paraId="3FFCE40F" w14:textId="77777777" w:rsidR="00470EE0" w:rsidRDefault="00470EE0" w:rsidP="00470EE0">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470EE0" w14:paraId="3CBBB12A" w14:textId="77777777" w:rsidTr="000D37E9">
        <w:tc>
          <w:tcPr>
            <w:tcW w:w="4811" w:type="dxa"/>
          </w:tcPr>
          <w:p w14:paraId="63C5F095" w14:textId="77777777" w:rsidR="00470EE0" w:rsidRDefault="00470EE0" w:rsidP="000D37E9">
            <w:pPr>
              <w:pStyle w:val="KeinLeerraum"/>
              <w:rPr>
                <w:rFonts w:ascii="Arial" w:hAnsi="Arial" w:cs="Arial"/>
                <w:lang w:val="de-DE"/>
              </w:rPr>
            </w:pPr>
            <w:r>
              <w:rPr>
                <w:rFonts w:ascii="Arial" w:hAnsi="Arial" w:cs="Arial"/>
                <w:lang w:val="de-DE"/>
              </w:rPr>
              <w:t xml:space="preserve">Heizleistung Erhitzer </w:t>
            </w:r>
          </w:p>
        </w:tc>
        <w:tc>
          <w:tcPr>
            <w:tcW w:w="4811" w:type="dxa"/>
          </w:tcPr>
          <w:p w14:paraId="3BAB7BDD" w14:textId="77777777" w:rsidR="00470EE0" w:rsidRDefault="00470EE0" w:rsidP="000D37E9">
            <w:pPr>
              <w:pStyle w:val="KeinLeerraum"/>
              <w:rPr>
                <w:rFonts w:ascii="Arial" w:hAnsi="Arial" w:cs="Arial"/>
                <w:lang w:val="de-DE"/>
              </w:rPr>
            </w:pPr>
            <w:r>
              <w:rPr>
                <w:rFonts w:ascii="Arial" w:hAnsi="Arial" w:cs="Arial"/>
                <w:lang w:val="de-DE"/>
              </w:rPr>
              <w:t>6,3 kW</w:t>
            </w:r>
          </w:p>
        </w:tc>
      </w:tr>
      <w:tr w:rsidR="00470EE0" w14:paraId="19BA7A66" w14:textId="77777777" w:rsidTr="000D37E9">
        <w:tc>
          <w:tcPr>
            <w:tcW w:w="4811" w:type="dxa"/>
          </w:tcPr>
          <w:p w14:paraId="078876F9" w14:textId="77777777" w:rsidR="00470EE0" w:rsidRDefault="00470EE0" w:rsidP="000D37E9">
            <w:pPr>
              <w:pStyle w:val="KeinLeerraum"/>
              <w:rPr>
                <w:rFonts w:ascii="Arial" w:hAnsi="Arial" w:cs="Arial"/>
                <w:lang w:val="de-DE"/>
              </w:rPr>
            </w:pPr>
            <w:r>
              <w:rPr>
                <w:rFonts w:ascii="Arial" w:hAnsi="Arial" w:cs="Arial"/>
                <w:lang w:val="de-DE"/>
              </w:rPr>
              <w:t>Gesamtanschlusswert</w:t>
            </w:r>
          </w:p>
        </w:tc>
        <w:tc>
          <w:tcPr>
            <w:tcW w:w="4811" w:type="dxa"/>
          </w:tcPr>
          <w:p w14:paraId="1948D25A" w14:textId="77777777" w:rsidR="00470EE0" w:rsidRDefault="00470EE0" w:rsidP="000D37E9">
            <w:pPr>
              <w:pStyle w:val="KeinLeerraum"/>
              <w:rPr>
                <w:rFonts w:ascii="Arial" w:hAnsi="Arial" w:cs="Arial"/>
                <w:lang w:val="de-DE"/>
              </w:rPr>
            </w:pPr>
            <w:r>
              <w:rPr>
                <w:rFonts w:ascii="Arial" w:hAnsi="Arial" w:cs="Arial"/>
                <w:lang w:val="de-DE"/>
              </w:rPr>
              <w:t>6,77 kW</w:t>
            </w:r>
          </w:p>
        </w:tc>
      </w:tr>
      <w:tr w:rsidR="00470EE0" w14:paraId="526CEF11" w14:textId="77777777" w:rsidTr="000D37E9">
        <w:tc>
          <w:tcPr>
            <w:tcW w:w="4811" w:type="dxa"/>
          </w:tcPr>
          <w:p w14:paraId="21F65B45" w14:textId="77777777" w:rsidR="00470EE0" w:rsidRDefault="00470EE0" w:rsidP="000D37E9">
            <w:pPr>
              <w:pStyle w:val="KeinLeerraum"/>
              <w:rPr>
                <w:rFonts w:ascii="Arial" w:hAnsi="Arial" w:cs="Arial"/>
                <w:lang w:val="de-DE"/>
              </w:rPr>
            </w:pPr>
            <w:r>
              <w:rPr>
                <w:rFonts w:ascii="Arial" w:hAnsi="Arial" w:cs="Arial"/>
                <w:lang w:val="de-DE"/>
              </w:rPr>
              <w:t>Pumpenleistung (Waschpumpe)</w:t>
            </w:r>
          </w:p>
        </w:tc>
        <w:tc>
          <w:tcPr>
            <w:tcW w:w="4811" w:type="dxa"/>
          </w:tcPr>
          <w:p w14:paraId="03183319" w14:textId="77777777" w:rsidR="00470EE0" w:rsidRDefault="00470EE0" w:rsidP="000D37E9">
            <w:pPr>
              <w:pStyle w:val="KeinLeerraum"/>
              <w:rPr>
                <w:rFonts w:ascii="Arial" w:hAnsi="Arial" w:cs="Arial"/>
                <w:lang w:val="de-DE"/>
              </w:rPr>
            </w:pPr>
            <w:r>
              <w:rPr>
                <w:rFonts w:ascii="Arial" w:hAnsi="Arial" w:cs="Arial"/>
                <w:lang w:val="de-DE"/>
              </w:rPr>
              <w:t>0,47 kW</w:t>
            </w:r>
          </w:p>
        </w:tc>
      </w:tr>
      <w:tr w:rsidR="00DA4FB1" w14:paraId="0F21B265" w14:textId="77777777" w:rsidTr="000D37E9">
        <w:tc>
          <w:tcPr>
            <w:tcW w:w="4811" w:type="dxa"/>
          </w:tcPr>
          <w:p w14:paraId="660F87C3" w14:textId="3D10613A" w:rsidR="00DA4FB1" w:rsidRDefault="00DA4FB1" w:rsidP="00DA4FB1">
            <w:pPr>
              <w:pStyle w:val="KeinLeerraum"/>
              <w:rPr>
                <w:rFonts w:ascii="Arial" w:hAnsi="Arial" w:cs="Arial"/>
                <w:lang w:val="de-DE"/>
              </w:rPr>
            </w:pPr>
            <w:r>
              <w:rPr>
                <w:rFonts w:ascii="Arial" w:hAnsi="Arial" w:cs="Arial"/>
                <w:lang w:val="de-DE"/>
              </w:rPr>
              <w:t>Pumpenleistung (Nachspülpumpe)</w:t>
            </w:r>
          </w:p>
        </w:tc>
        <w:tc>
          <w:tcPr>
            <w:tcW w:w="4811" w:type="dxa"/>
          </w:tcPr>
          <w:p w14:paraId="7CD84024" w14:textId="16268B01" w:rsidR="00DA4FB1" w:rsidRDefault="00DA4FB1" w:rsidP="00DA4FB1">
            <w:pPr>
              <w:pStyle w:val="KeinLeerraum"/>
              <w:rPr>
                <w:rFonts w:ascii="Arial" w:hAnsi="Arial" w:cs="Arial"/>
                <w:lang w:val="de-DE"/>
              </w:rPr>
            </w:pPr>
            <w:r>
              <w:rPr>
                <w:rFonts w:ascii="Arial" w:hAnsi="Arial" w:cs="Arial"/>
                <w:lang w:val="de-DE"/>
              </w:rPr>
              <w:t>0,20 kW</w:t>
            </w:r>
          </w:p>
        </w:tc>
      </w:tr>
      <w:tr w:rsidR="00DA4FB1" w14:paraId="599A3B6F" w14:textId="77777777" w:rsidTr="000D37E9">
        <w:tc>
          <w:tcPr>
            <w:tcW w:w="4811" w:type="dxa"/>
          </w:tcPr>
          <w:p w14:paraId="40D2228B" w14:textId="20A58830" w:rsidR="00DA4FB1" w:rsidRDefault="00DA4FB1" w:rsidP="00DA4FB1">
            <w:pPr>
              <w:pStyle w:val="KeinLeerraum"/>
              <w:rPr>
                <w:rFonts w:ascii="Arial" w:hAnsi="Arial" w:cs="Arial"/>
                <w:lang w:val="de-DE"/>
              </w:rPr>
            </w:pPr>
            <w:r>
              <w:rPr>
                <w:rFonts w:ascii="Arial" w:hAnsi="Arial" w:cs="Arial"/>
                <w:lang w:val="de-DE"/>
              </w:rPr>
              <w:t>Pumpenleistung (Ablaufpumpe)</w:t>
            </w:r>
          </w:p>
        </w:tc>
        <w:tc>
          <w:tcPr>
            <w:tcW w:w="4811" w:type="dxa"/>
          </w:tcPr>
          <w:p w14:paraId="5883F6A7" w14:textId="43A3B72D" w:rsidR="00DA4FB1" w:rsidRDefault="00DA4FB1" w:rsidP="00DA4FB1">
            <w:pPr>
              <w:pStyle w:val="KeinLeerraum"/>
              <w:rPr>
                <w:rFonts w:ascii="Arial" w:hAnsi="Arial" w:cs="Arial"/>
                <w:lang w:val="de-DE"/>
              </w:rPr>
            </w:pPr>
            <w:r>
              <w:rPr>
                <w:rFonts w:ascii="Arial" w:hAnsi="Arial" w:cs="Arial"/>
                <w:lang w:val="de-DE"/>
              </w:rPr>
              <w:t>0,04 kW</w:t>
            </w:r>
          </w:p>
        </w:tc>
      </w:tr>
      <w:tr w:rsidR="00DA4FB1" w14:paraId="447EBB57" w14:textId="77777777" w:rsidTr="000D37E9">
        <w:tc>
          <w:tcPr>
            <w:tcW w:w="4811" w:type="dxa"/>
          </w:tcPr>
          <w:p w14:paraId="3273722E" w14:textId="77777777" w:rsidR="00DA4FB1" w:rsidRDefault="00DA4FB1" w:rsidP="00DA4FB1">
            <w:pPr>
              <w:pStyle w:val="KeinLeerraum"/>
              <w:rPr>
                <w:rFonts w:ascii="Arial" w:hAnsi="Arial" w:cs="Arial"/>
                <w:lang w:val="de-DE"/>
              </w:rPr>
            </w:pPr>
            <w:r>
              <w:rPr>
                <w:rFonts w:ascii="Arial" w:hAnsi="Arial" w:cs="Arial"/>
                <w:lang w:val="de-DE"/>
              </w:rPr>
              <w:t xml:space="preserve">Absicherung </w:t>
            </w:r>
          </w:p>
        </w:tc>
        <w:tc>
          <w:tcPr>
            <w:tcW w:w="4811" w:type="dxa"/>
          </w:tcPr>
          <w:p w14:paraId="11F02316" w14:textId="77777777" w:rsidR="00DA4FB1" w:rsidRDefault="00DA4FB1" w:rsidP="00DA4FB1">
            <w:pPr>
              <w:pStyle w:val="KeinLeerraum"/>
              <w:rPr>
                <w:rFonts w:ascii="Arial" w:hAnsi="Arial" w:cs="Arial"/>
                <w:lang w:val="de-DE"/>
              </w:rPr>
            </w:pPr>
            <w:r>
              <w:rPr>
                <w:rFonts w:ascii="Arial" w:hAnsi="Arial" w:cs="Arial"/>
                <w:lang w:val="de-DE"/>
              </w:rPr>
              <w:t>16 A</w:t>
            </w:r>
          </w:p>
        </w:tc>
      </w:tr>
      <w:tr w:rsidR="00DA4FB1" w14:paraId="067CE921" w14:textId="77777777" w:rsidTr="000D37E9">
        <w:tc>
          <w:tcPr>
            <w:tcW w:w="4811" w:type="dxa"/>
          </w:tcPr>
          <w:p w14:paraId="4CE5C2DC" w14:textId="77777777" w:rsidR="00DA4FB1" w:rsidRDefault="00DA4FB1" w:rsidP="00DA4FB1">
            <w:pPr>
              <w:pStyle w:val="KeinLeerraum"/>
              <w:rPr>
                <w:rFonts w:ascii="Arial" w:hAnsi="Arial" w:cs="Arial"/>
                <w:lang w:val="de-DE"/>
              </w:rPr>
            </w:pPr>
            <w:r>
              <w:rPr>
                <w:rFonts w:ascii="Arial" w:hAnsi="Arial" w:cs="Arial"/>
                <w:lang w:val="de-DE"/>
              </w:rPr>
              <w:lastRenderedPageBreak/>
              <w:t>Nennspannung</w:t>
            </w:r>
          </w:p>
        </w:tc>
        <w:tc>
          <w:tcPr>
            <w:tcW w:w="4811" w:type="dxa"/>
          </w:tcPr>
          <w:p w14:paraId="25714BFD" w14:textId="77777777" w:rsidR="00DA4FB1" w:rsidRDefault="00DA4FB1" w:rsidP="00DA4FB1">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01083DA8" w14:textId="77777777" w:rsidR="00470EE0" w:rsidRDefault="00470EE0" w:rsidP="00470EE0">
      <w:pPr>
        <w:pStyle w:val="KeinLeerraum"/>
        <w:rPr>
          <w:rFonts w:ascii="Arial" w:hAnsi="Arial" w:cs="Arial"/>
          <w:b/>
          <w:bCs/>
          <w:lang w:val="de-DE"/>
        </w:rPr>
      </w:pPr>
    </w:p>
    <w:p w14:paraId="3431FF05" w14:textId="77777777" w:rsidR="00470EE0" w:rsidRDefault="00470EE0" w:rsidP="00470EE0">
      <w:pPr>
        <w:pStyle w:val="KeinLeerraum"/>
        <w:rPr>
          <w:rFonts w:ascii="Arial" w:hAnsi="Arial" w:cs="Arial"/>
          <w:b/>
          <w:bCs/>
          <w:lang w:val="de-DE"/>
        </w:rPr>
      </w:pPr>
      <w:r>
        <w:rPr>
          <w:rFonts w:ascii="Arial" w:hAnsi="Arial" w:cs="Arial"/>
          <w:b/>
          <w:bCs/>
          <w:lang w:val="de-DE"/>
        </w:rPr>
        <w:t>Anschlusswerte (230 V)</w:t>
      </w:r>
    </w:p>
    <w:tbl>
      <w:tblPr>
        <w:tblStyle w:val="Tabellenraster"/>
        <w:tblW w:w="0" w:type="auto"/>
        <w:tblLook w:val="04A0" w:firstRow="1" w:lastRow="0" w:firstColumn="1" w:lastColumn="0" w:noHBand="0" w:noVBand="1"/>
      </w:tblPr>
      <w:tblGrid>
        <w:gridCol w:w="4811"/>
        <w:gridCol w:w="4811"/>
      </w:tblGrid>
      <w:tr w:rsidR="00470EE0" w14:paraId="14B85B04" w14:textId="77777777" w:rsidTr="000D37E9">
        <w:tc>
          <w:tcPr>
            <w:tcW w:w="4811" w:type="dxa"/>
          </w:tcPr>
          <w:p w14:paraId="7D112400" w14:textId="77777777" w:rsidR="00470EE0" w:rsidRDefault="00470EE0" w:rsidP="000D37E9">
            <w:pPr>
              <w:pStyle w:val="KeinLeerraum"/>
              <w:rPr>
                <w:rFonts w:ascii="Arial" w:hAnsi="Arial" w:cs="Arial"/>
                <w:lang w:val="de-DE"/>
              </w:rPr>
            </w:pPr>
            <w:r>
              <w:rPr>
                <w:rFonts w:ascii="Arial" w:hAnsi="Arial" w:cs="Arial"/>
                <w:lang w:val="de-DE"/>
              </w:rPr>
              <w:t xml:space="preserve">Heizleistung Erhitzer </w:t>
            </w:r>
          </w:p>
        </w:tc>
        <w:tc>
          <w:tcPr>
            <w:tcW w:w="4811" w:type="dxa"/>
          </w:tcPr>
          <w:p w14:paraId="159F20C1" w14:textId="77777777" w:rsidR="00470EE0" w:rsidRDefault="00470EE0" w:rsidP="000D37E9">
            <w:pPr>
              <w:pStyle w:val="KeinLeerraum"/>
              <w:rPr>
                <w:rFonts w:ascii="Arial" w:hAnsi="Arial" w:cs="Arial"/>
                <w:lang w:val="de-DE"/>
              </w:rPr>
            </w:pPr>
            <w:r>
              <w:rPr>
                <w:rFonts w:ascii="Arial" w:hAnsi="Arial" w:cs="Arial"/>
                <w:lang w:val="de-DE"/>
              </w:rPr>
              <w:t>3,0 kW</w:t>
            </w:r>
          </w:p>
        </w:tc>
      </w:tr>
      <w:tr w:rsidR="00470EE0" w14:paraId="64041BD6" w14:textId="77777777" w:rsidTr="000D37E9">
        <w:tc>
          <w:tcPr>
            <w:tcW w:w="4811" w:type="dxa"/>
          </w:tcPr>
          <w:p w14:paraId="7F886631" w14:textId="77777777" w:rsidR="00470EE0" w:rsidRDefault="00470EE0" w:rsidP="000D37E9">
            <w:pPr>
              <w:pStyle w:val="KeinLeerraum"/>
              <w:rPr>
                <w:rFonts w:ascii="Arial" w:hAnsi="Arial" w:cs="Arial"/>
                <w:lang w:val="de-DE"/>
              </w:rPr>
            </w:pPr>
            <w:r>
              <w:rPr>
                <w:rFonts w:ascii="Arial" w:hAnsi="Arial" w:cs="Arial"/>
                <w:lang w:val="de-DE"/>
              </w:rPr>
              <w:t>Gesamtanschlusswert</w:t>
            </w:r>
          </w:p>
        </w:tc>
        <w:tc>
          <w:tcPr>
            <w:tcW w:w="4811" w:type="dxa"/>
          </w:tcPr>
          <w:p w14:paraId="2EC5596B" w14:textId="77777777" w:rsidR="00470EE0" w:rsidRDefault="00470EE0" w:rsidP="000D37E9">
            <w:pPr>
              <w:pStyle w:val="KeinLeerraum"/>
              <w:rPr>
                <w:rFonts w:ascii="Arial" w:hAnsi="Arial" w:cs="Arial"/>
                <w:lang w:val="de-DE"/>
              </w:rPr>
            </w:pPr>
            <w:r>
              <w:rPr>
                <w:rFonts w:ascii="Arial" w:hAnsi="Arial" w:cs="Arial"/>
                <w:lang w:val="de-DE"/>
              </w:rPr>
              <w:t>3,5 kW</w:t>
            </w:r>
          </w:p>
        </w:tc>
      </w:tr>
      <w:tr w:rsidR="00470EE0" w14:paraId="3DE5F6BA" w14:textId="77777777" w:rsidTr="000D37E9">
        <w:tc>
          <w:tcPr>
            <w:tcW w:w="4811" w:type="dxa"/>
          </w:tcPr>
          <w:p w14:paraId="0CACC2E7" w14:textId="77777777" w:rsidR="00470EE0" w:rsidRDefault="00470EE0" w:rsidP="000D37E9">
            <w:pPr>
              <w:pStyle w:val="KeinLeerraum"/>
              <w:rPr>
                <w:rFonts w:ascii="Arial" w:hAnsi="Arial" w:cs="Arial"/>
                <w:lang w:val="de-DE"/>
              </w:rPr>
            </w:pPr>
            <w:r>
              <w:rPr>
                <w:rFonts w:ascii="Arial" w:hAnsi="Arial" w:cs="Arial"/>
                <w:lang w:val="de-DE"/>
              </w:rPr>
              <w:t>Pumpenleistung (Waschpumpe)</w:t>
            </w:r>
          </w:p>
        </w:tc>
        <w:tc>
          <w:tcPr>
            <w:tcW w:w="4811" w:type="dxa"/>
          </w:tcPr>
          <w:p w14:paraId="5ABDC972" w14:textId="77777777" w:rsidR="00470EE0" w:rsidRDefault="00470EE0" w:rsidP="000D37E9">
            <w:pPr>
              <w:pStyle w:val="KeinLeerraum"/>
              <w:rPr>
                <w:rFonts w:ascii="Arial" w:hAnsi="Arial" w:cs="Arial"/>
                <w:lang w:val="de-DE"/>
              </w:rPr>
            </w:pPr>
            <w:r>
              <w:rPr>
                <w:rFonts w:ascii="Arial" w:hAnsi="Arial" w:cs="Arial"/>
                <w:lang w:val="de-DE"/>
              </w:rPr>
              <w:t>0,47 kW</w:t>
            </w:r>
          </w:p>
        </w:tc>
      </w:tr>
      <w:tr w:rsidR="00DA4FB1" w14:paraId="2B62A101" w14:textId="77777777" w:rsidTr="000D37E9">
        <w:tc>
          <w:tcPr>
            <w:tcW w:w="4811" w:type="dxa"/>
          </w:tcPr>
          <w:p w14:paraId="2F100AF9" w14:textId="568B2B05" w:rsidR="00DA4FB1" w:rsidRDefault="00DA4FB1" w:rsidP="00DA4FB1">
            <w:pPr>
              <w:pStyle w:val="KeinLeerraum"/>
              <w:rPr>
                <w:rFonts w:ascii="Arial" w:hAnsi="Arial" w:cs="Arial"/>
                <w:lang w:val="de-DE"/>
              </w:rPr>
            </w:pPr>
            <w:r>
              <w:rPr>
                <w:rFonts w:ascii="Arial" w:hAnsi="Arial" w:cs="Arial"/>
                <w:lang w:val="de-DE"/>
              </w:rPr>
              <w:t>Pumpenleistung (Nachspülpumpe)</w:t>
            </w:r>
          </w:p>
        </w:tc>
        <w:tc>
          <w:tcPr>
            <w:tcW w:w="4811" w:type="dxa"/>
          </w:tcPr>
          <w:p w14:paraId="1581B0A7" w14:textId="33FE37C2" w:rsidR="00DA4FB1" w:rsidRDefault="00DA4FB1" w:rsidP="00DA4FB1">
            <w:pPr>
              <w:pStyle w:val="KeinLeerraum"/>
              <w:rPr>
                <w:rFonts w:ascii="Arial" w:hAnsi="Arial" w:cs="Arial"/>
                <w:lang w:val="de-DE"/>
              </w:rPr>
            </w:pPr>
            <w:r>
              <w:rPr>
                <w:rFonts w:ascii="Arial" w:hAnsi="Arial" w:cs="Arial"/>
                <w:lang w:val="de-DE"/>
              </w:rPr>
              <w:t>0,20 kW</w:t>
            </w:r>
          </w:p>
        </w:tc>
      </w:tr>
      <w:tr w:rsidR="00DA4FB1" w14:paraId="0E2DF795" w14:textId="77777777" w:rsidTr="000D37E9">
        <w:tc>
          <w:tcPr>
            <w:tcW w:w="4811" w:type="dxa"/>
          </w:tcPr>
          <w:p w14:paraId="0405AF67" w14:textId="6E1492A0" w:rsidR="00DA4FB1" w:rsidRDefault="00DA4FB1" w:rsidP="00DA4FB1">
            <w:pPr>
              <w:pStyle w:val="KeinLeerraum"/>
              <w:rPr>
                <w:rFonts w:ascii="Arial" w:hAnsi="Arial" w:cs="Arial"/>
                <w:lang w:val="de-DE"/>
              </w:rPr>
            </w:pPr>
            <w:r>
              <w:rPr>
                <w:rFonts w:ascii="Arial" w:hAnsi="Arial" w:cs="Arial"/>
                <w:lang w:val="de-DE"/>
              </w:rPr>
              <w:t>Pumpenleistung (Ablaufpumpe)</w:t>
            </w:r>
          </w:p>
        </w:tc>
        <w:tc>
          <w:tcPr>
            <w:tcW w:w="4811" w:type="dxa"/>
          </w:tcPr>
          <w:p w14:paraId="6926BD02" w14:textId="2649F5F1" w:rsidR="00DA4FB1" w:rsidRDefault="00DA4FB1" w:rsidP="00DA4FB1">
            <w:pPr>
              <w:pStyle w:val="KeinLeerraum"/>
              <w:rPr>
                <w:rFonts w:ascii="Arial" w:hAnsi="Arial" w:cs="Arial"/>
                <w:lang w:val="de-DE"/>
              </w:rPr>
            </w:pPr>
            <w:r>
              <w:rPr>
                <w:rFonts w:ascii="Arial" w:hAnsi="Arial" w:cs="Arial"/>
                <w:lang w:val="de-DE"/>
              </w:rPr>
              <w:t>0,04 kW</w:t>
            </w:r>
          </w:p>
        </w:tc>
      </w:tr>
      <w:tr w:rsidR="00DA4FB1" w14:paraId="0754A662" w14:textId="77777777" w:rsidTr="000D37E9">
        <w:tc>
          <w:tcPr>
            <w:tcW w:w="4811" w:type="dxa"/>
          </w:tcPr>
          <w:p w14:paraId="0C454A4C" w14:textId="77777777" w:rsidR="00DA4FB1" w:rsidRDefault="00DA4FB1" w:rsidP="00DA4FB1">
            <w:pPr>
              <w:pStyle w:val="KeinLeerraum"/>
              <w:rPr>
                <w:rFonts w:ascii="Arial" w:hAnsi="Arial" w:cs="Arial"/>
                <w:lang w:val="de-DE"/>
              </w:rPr>
            </w:pPr>
            <w:r>
              <w:rPr>
                <w:rFonts w:ascii="Arial" w:hAnsi="Arial" w:cs="Arial"/>
                <w:lang w:val="de-DE"/>
              </w:rPr>
              <w:t xml:space="preserve">Absicherung </w:t>
            </w:r>
          </w:p>
        </w:tc>
        <w:tc>
          <w:tcPr>
            <w:tcW w:w="4811" w:type="dxa"/>
          </w:tcPr>
          <w:p w14:paraId="59400034" w14:textId="77777777" w:rsidR="00DA4FB1" w:rsidRDefault="00DA4FB1" w:rsidP="00DA4FB1">
            <w:pPr>
              <w:pStyle w:val="KeinLeerraum"/>
              <w:rPr>
                <w:rFonts w:ascii="Arial" w:hAnsi="Arial" w:cs="Arial"/>
                <w:lang w:val="de-DE"/>
              </w:rPr>
            </w:pPr>
            <w:r>
              <w:rPr>
                <w:rFonts w:ascii="Arial" w:hAnsi="Arial" w:cs="Arial"/>
                <w:lang w:val="de-DE"/>
              </w:rPr>
              <w:t>16 A</w:t>
            </w:r>
          </w:p>
        </w:tc>
      </w:tr>
      <w:tr w:rsidR="00DA4FB1" w14:paraId="6E366FB6" w14:textId="77777777" w:rsidTr="000D37E9">
        <w:tc>
          <w:tcPr>
            <w:tcW w:w="4811" w:type="dxa"/>
          </w:tcPr>
          <w:p w14:paraId="557FA8C2" w14:textId="77777777" w:rsidR="00DA4FB1" w:rsidRDefault="00DA4FB1" w:rsidP="00DA4FB1">
            <w:pPr>
              <w:pStyle w:val="KeinLeerraum"/>
              <w:rPr>
                <w:rFonts w:ascii="Arial" w:hAnsi="Arial" w:cs="Arial"/>
                <w:lang w:val="de-DE"/>
              </w:rPr>
            </w:pPr>
            <w:r>
              <w:rPr>
                <w:rFonts w:ascii="Arial" w:hAnsi="Arial" w:cs="Arial"/>
                <w:lang w:val="de-DE"/>
              </w:rPr>
              <w:t>Nennspannung</w:t>
            </w:r>
          </w:p>
        </w:tc>
        <w:tc>
          <w:tcPr>
            <w:tcW w:w="4811" w:type="dxa"/>
          </w:tcPr>
          <w:p w14:paraId="1D7A0C4C" w14:textId="77777777" w:rsidR="00DA4FB1" w:rsidRDefault="00DA4FB1" w:rsidP="00DA4FB1">
            <w:pPr>
              <w:pStyle w:val="KeinLeerraum"/>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56D36090" w14:textId="77777777" w:rsidR="00BF30E9" w:rsidRDefault="00BF30E9" w:rsidP="00470EE0">
      <w:pPr>
        <w:pStyle w:val="KeinLeerraum"/>
        <w:rPr>
          <w:rFonts w:ascii="Arial" w:hAnsi="Arial" w:cs="Arial"/>
          <w:lang w:val="de-DE"/>
        </w:rPr>
      </w:pPr>
    </w:p>
    <w:p w14:paraId="7A8F35C8" w14:textId="77777777" w:rsidR="00470EE0" w:rsidRDefault="00470EE0" w:rsidP="00470EE0">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470EE0" w14:paraId="0ECCF063" w14:textId="77777777" w:rsidTr="000D37E9">
        <w:tc>
          <w:tcPr>
            <w:tcW w:w="4811" w:type="dxa"/>
          </w:tcPr>
          <w:p w14:paraId="630F35D0" w14:textId="77777777" w:rsidR="00470EE0" w:rsidRDefault="00470EE0" w:rsidP="000D37E9">
            <w:pPr>
              <w:pStyle w:val="KeinLeerraum"/>
              <w:rPr>
                <w:rFonts w:ascii="Arial" w:hAnsi="Arial" w:cs="Arial"/>
                <w:lang w:val="de-DE"/>
              </w:rPr>
            </w:pPr>
            <w:r>
              <w:rPr>
                <w:rFonts w:ascii="Arial" w:hAnsi="Arial" w:cs="Arial"/>
                <w:lang w:val="de-DE"/>
              </w:rPr>
              <w:t>Ablaufschlauch</w:t>
            </w:r>
          </w:p>
        </w:tc>
        <w:tc>
          <w:tcPr>
            <w:tcW w:w="4811" w:type="dxa"/>
          </w:tcPr>
          <w:p w14:paraId="599045A7" w14:textId="77777777" w:rsidR="00470EE0" w:rsidRDefault="00470EE0" w:rsidP="000D37E9">
            <w:pPr>
              <w:pStyle w:val="KeinLeerraum"/>
              <w:rPr>
                <w:rFonts w:ascii="Arial" w:hAnsi="Arial" w:cs="Arial"/>
                <w:lang w:val="de-DE"/>
              </w:rPr>
            </w:pPr>
            <w:r>
              <w:rPr>
                <w:rFonts w:ascii="Arial" w:hAnsi="Arial" w:cs="Arial"/>
                <w:lang w:val="de-DE"/>
              </w:rPr>
              <w:t>2.000 mm (ID 18/ AD 24 mm)</w:t>
            </w:r>
          </w:p>
        </w:tc>
      </w:tr>
      <w:tr w:rsidR="00470EE0" w14:paraId="3188D019" w14:textId="77777777" w:rsidTr="000D37E9">
        <w:tc>
          <w:tcPr>
            <w:tcW w:w="4811" w:type="dxa"/>
          </w:tcPr>
          <w:p w14:paraId="672EBBD6" w14:textId="77777777" w:rsidR="00470EE0" w:rsidRDefault="00470EE0" w:rsidP="000D37E9">
            <w:pPr>
              <w:pStyle w:val="KeinLeerraum"/>
              <w:rPr>
                <w:rFonts w:ascii="Arial" w:hAnsi="Arial" w:cs="Arial"/>
                <w:lang w:val="de-DE"/>
              </w:rPr>
            </w:pPr>
            <w:r>
              <w:rPr>
                <w:rFonts w:ascii="Arial" w:hAnsi="Arial" w:cs="Arial"/>
                <w:lang w:val="de-DE"/>
              </w:rPr>
              <w:t>Zulaufschlauch</w:t>
            </w:r>
          </w:p>
        </w:tc>
        <w:tc>
          <w:tcPr>
            <w:tcW w:w="4811" w:type="dxa"/>
          </w:tcPr>
          <w:p w14:paraId="06E8F197" w14:textId="77777777" w:rsidR="00470EE0" w:rsidRDefault="00470EE0" w:rsidP="000D37E9">
            <w:pPr>
              <w:pStyle w:val="KeinLeerraum"/>
              <w:rPr>
                <w:rFonts w:ascii="Arial" w:hAnsi="Arial" w:cs="Arial"/>
                <w:lang w:val="de-DE"/>
              </w:rPr>
            </w:pPr>
            <w:r>
              <w:rPr>
                <w:rFonts w:ascii="Arial" w:hAnsi="Arial" w:cs="Arial"/>
                <w:lang w:val="de-DE"/>
              </w:rPr>
              <w:t>2.000 mm (R ¾)</w:t>
            </w:r>
          </w:p>
        </w:tc>
      </w:tr>
      <w:tr w:rsidR="00470EE0" w14:paraId="7C62FB9F" w14:textId="77777777" w:rsidTr="000D37E9">
        <w:tc>
          <w:tcPr>
            <w:tcW w:w="4811" w:type="dxa"/>
          </w:tcPr>
          <w:p w14:paraId="68A4294B" w14:textId="77777777" w:rsidR="00470EE0" w:rsidRDefault="00470EE0" w:rsidP="000D37E9">
            <w:pPr>
              <w:pStyle w:val="KeinLeerraum"/>
              <w:rPr>
                <w:rFonts w:ascii="Arial" w:hAnsi="Arial" w:cs="Arial"/>
                <w:lang w:val="de-DE"/>
              </w:rPr>
            </w:pPr>
            <w:r>
              <w:rPr>
                <w:rFonts w:ascii="Arial" w:hAnsi="Arial" w:cs="Arial"/>
                <w:lang w:val="de-DE"/>
              </w:rPr>
              <w:t>Fließdruck</w:t>
            </w:r>
          </w:p>
        </w:tc>
        <w:tc>
          <w:tcPr>
            <w:tcW w:w="4811" w:type="dxa"/>
          </w:tcPr>
          <w:p w14:paraId="7CD116C2" w14:textId="77777777" w:rsidR="00470EE0" w:rsidRDefault="00470EE0" w:rsidP="000D37E9">
            <w:pPr>
              <w:pStyle w:val="KeinLeerraum"/>
              <w:rPr>
                <w:rFonts w:ascii="Arial" w:hAnsi="Arial" w:cs="Arial"/>
                <w:lang w:val="de-DE"/>
              </w:rPr>
            </w:pPr>
            <w:r>
              <w:rPr>
                <w:rFonts w:ascii="Arial" w:hAnsi="Arial" w:cs="Arial"/>
                <w:lang w:val="de-DE"/>
              </w:rPr>
              <w:t>1,0 – 4,0 bar</w:t>
            </w:r>
          </w:p>
        </w:tc>
      </w:tr>
      <w:tr w:rsidR="00470EE0" w14:paraId="4E5A29BF" w14:textId="77777777" w:rsidTr="000D37E9">
        <w:tc>
          <w:tcPr>
            <w:tcW w:w="4811" w:type="dxa"/>
          </w:tcPr>
          <w:p w14:paraId="7C5BF95F" w14:textId="77777777" w:rsidR="00470EE0" w:rsidRDefault="00470EE0" w:rsidP="000D37E9">
            <w:pPr>
              <w:pStyle w:val="KeinLeerraum"/>
              <w:rPr>
                <w:rFonts w:ascii="Arial" w:hAnsi="Arial" w:cs="Arial"/>
                <w:lang w:val="de-DE"/>
              </w:rPr>
            </w:pPr>
            <w:r>
              <w:rPr>
                <w:rFonts w:ascii="Arial" w:hAnsi="Arial" w:cs="Arial"/>
                <w:lang w:val="de-DE"/>
              </w:rPr>
              <w:t>Max. Zulauf-Temperatur</w:t>
            </w:r>
          </w:p>
        </w:tc>
        <w:tc>
          <w:tcPr>
            <w:tcW w:w="4811" w:type="dxa"/>
          </w:tcPr>
          <w:p w14:paraId="6F7AA007" w14:textId="77777777" w:rsidR="00470EE0" w:rsidRDefault="00470EE0" w:rsidP="000D37E9">
            <w:pPr>
              <w:pStyle w:val="KeinLeerraum"/>
              <w:rPr>
                <w:rFonts w:ascii="Arial" w:hAnsi="Arial" w:cs="Arial"/>
                <w:lang w:val="de-DE"/>
              </w:rPr>
            </w:pPr>
            <w:r>
              <w:rPr>
                <w:rFonts w:ascii="Arial" w:hAnsi="Arial" w:cs="Arial"/>
                <w:lang w:val="de-DE"/>
              </w:rPr>
              <w:t>60°C</w:t>
            </w:r>
          </w:p>
        </w:tc>
      </w:tr>
      <w:tr w:rsidR="00470EE0" w14:paraId="10AC3544" w14:textId="77777777" w:rsidTr="000D37E9">
        <w:tc>
          <w:tcPr>
            <w:tcW w:w="4811" w:type="dxa"/>
          </w:tcPr>
          <w:p w14:paraId="7400724E" w14:textId="77777777" w:rsidR="00470EE0" w:rsidRDefault="00470EE0" w:rsidP="000D37E9">
            <w:pPr>
              <w:pStyle w:val="KeinLeerraum"/>
              <w:rPr>
                <w:rFonts w:ascii="Arial" w:hAnsi="Arial" w:cs="Arial"/>
                <w:lang w:val="de-DE"/>
              </w:rPr>
            </w:pPr>
            <w:r>
              <w:rPr>
                <w:rFonts w:ascii="Arial" w:hAnsi="Arial" w:cs="Arial"/>
                <w:lang w:val="de-DE"/>
              </w:rPr>
              <w:t>Länge Anschlusskabel</w:t>
            </w:r>
          </w:p>
        </w:tc>
        <w:tc>
          <w:tcPr>
            <w:tcW w:w="4811" w:type="dxa"/>
          </w:tcPr>
          <w:p w14:paraId="502E0615" w14:textId="77777777" w:rsidR="00470EE0" w:rsidRDefault="00470EE0" w:rsidP="000D37E9">
            <w:pPr>
              <w:pStyle w:val="KeinLeerraum"/>
              <w:rPr>
                <w:rFonts w:ascii="Arial" w:hAnsi="Arial" w:cs="Arial"/>
                <w:lang w:val="de-DE"/>
              </w:rPr>
            </w:pPr>
            <w:r>
              <w:rPr>
                <w:rFonts w:ascii="Arial" w:hAnsi="Arial" w:cs="Arial"/>
                <w:lang w:val="de-DE"/>
              </w:rPr>
              <w:t>2.000 mm</w:t>
            </w:r>
          </w:p>
        </w:tc>
      </w:tr>
      <w:tr w:rsidR="00470EE0" w14:paraId="1DF87409" w14:textId="77777777" w:rsidTr="000D37E9">
        <w:tc>
          <w:tcPr>
            <w:tcW w:w="4811" w:type="dxa"/>
          </w:tcPr>
          <w:p w14:paraId="398418D1" w14:textId="77777777" w:rsidR="00470EE0" w:rsidRDefault="00470EE0" w:rsidP="000D37E9">
            <w:pPr>
              <w:pStyle w:val="KeinLeerraum"/>
              <w:rPr>
                <w:rFonts w:ascii="Arial" w:hAnsi="Arial" w:cs="Arial"/>
                <w:lang w:val="de-DE"/>
              </w:rPr>
            </w:pPr>
            <w:r>
              <w:rPr>
                <w:rFonts w:ascii="Arial" w:hAnsi="Arial" w:cs="Arial"/>
                <w:lang w:val="de-DE"/>
              </w:rPr>
              <w:t>Länge Ansaugschlauch Flüssigreiniger</w:t>
            </w:r>
          </w:p>
        </w:tc>
        <w:tc>
          <w:tcPr>
            <w:tcW w:w="4811" w:type="dxa"/>
          </w:tcPr>
          <w:p w14:paraId="1BB8DCB9" w14:textId="77777777" w:rsidR="00470EE0" w:rsidRDefault="00470EE0" w:rsidP="000D37E9">
            <w:pPr>
              <w:pStyle w:val="KeinLeerraum"/>
              <w:rPr>
                <w:rFonts w:ascii="Arial" w:hAnsi="Arial" w:cs="Arial"/>
                <w:lang w:val="de-DE"/>
              </w:rPr>
            </w:pPr>
            <w:r>
              <w:rPr>
                <w:rFonts w:ascii="Arial" w:hAnsi="Arial" w:cs="Arial"/>
                <w:lang w:val="de-DE"/>
              </w:rPr>
              <w:t>1.800 mm</w:t>
            </w:r>
          </w:p>
        </w:tc>
      </w:tr>
      <w:tr w:rsidR="00470EE0" w14:paraId="715B0906" w14:textId="77777777" w:rsidTr="000D37E9">
        <w:tc>
          <w:tcPr>
            <w:tcW w:w="4811" w:type="dxa"/>
          </w:tcPr>
          <w:p w14:paraId="5F88340A" w14:textId="77777777" w:rsidR="00470EE0" w:rsidRDefault="00470EE0" w:rsidP="000D37E9">
            <w:pPr>
              <w:pStyle w:val="KeinLeerraum"/>
              <w:rPr>
                <w:rFonts w:ascii="Arial" w:hAnsi="Arial" w:cs="Arial"/>
                <w:lang w:val="de-DE"/>
              </w:rPr>
            </w:pPr>
            <w:r>
              <w:rPr>
                <w:rFonts w:ascii="Arial" w:hAnsi="Arial" w:cs="Arial"/>
                <w:lang w:val="de-DE"/>
              </w:rPr>
              <w:t>Länge Ansaugschlauch Klarspüler</w:t>
            </w:r>
          </w:p>
        </w:tc>
        <w:tc>
          <w:tcPr>
            <w:tcW w:w="4811" w:type="dxa"/>
          </w:tcPr>
          <w:p w14:paraId="07415B5F" w14:textId="77777777" w:rsidR="00470EE0" w:rsidRDefault="00470EE0" w:rsidP="000D37E9">
            <w:pPr>
              <w:pStyle w:val="KeinLeerraum"/>
              <w:rPr>
                <w:rFonts w:ascii="Arial" w:hAnsi="Arial" w:cs="Arial"/>
                <w:lang w:val="de-DE"/>
              </w:rPr>
            </w:pPr>
            <w:r>
              <w:rPr>
                <w:rFonts w:ascii="Arial" w:hAnsi="Arial" w:cs="Arial"/>
                <w:lang w:val="de-DE"/>
              </w:rPr>
              <w:t>1.800 mm</w:t>
            </w:r>
          </w:p>
        </w:tc>
      </w:tr>
    </w:tbl>
    <w:p w14:paraId="4C763040" w14:textId="77777777" w:rsidR="00470EE0" w:rsidRDefault="00470EE0" w:rsidP="00470EE0">
      <w:pPr>
        <w:pStyle w:val="KeinLeerraum"/>
        <w:rPr>
          <w:rFonts w:ascii="Arial" w:hAnsi="Arial" w:cs="Arial"/>
          <w:lang w:val="de-DE"/>
        </w:rPr>
      </w:pPr>
    </w:p>
    <w:p w14:paraId="6D25F7DD" w14:textId="6C7EDB3B" w:rsidR="00470EE0" w:rsidRDefault="00470EE0" w:rsidP="00470EE0">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470EE0" w14:paraId="145E966F" w14:textId="77777777" w:rsidTr="000D37E9">
        <w:tc>
          <w:tcPr>
            <w:tcW w:w="4811" w:type="dxa"/>
          </w:tcPr>
          <w:p w14:paraId="64A2D9B6" w14:textId="77777777" w:rsidR="00470EE0" w:rsidRDefault="00470EE0" w:rsidP="000D37E9">
            <w:pPr>
              <w:pStyle w:val="KeinLeerraum"/>
              <w:rPr>
                <w:rFonts w:ascii="Arial" w:hAnsi="Arial" w:cs="Arial"/>
                <w:lang w:val="de-DE"/>
              </w:rPr>
            </w:pPr>
            <w:r>
              <w:rPr>
                <w:rFonts w:ascii="Arial" w:hAnsi="Arial" w:cs="Arial"/>
                <w:lang w:val="de-DE"/>
              </w:rPr>
              <w:t>Wärmeabgabe latent</w:t>
            </w:r>
          </w:p>
        </w:tc>
        <w:tc>
          <w:tcPr>
            <w:tcW w:w="4811" w:type="dxa"/>
          </w:tcPr>
          <w:p w14:paraId="568701D8" w14:textId="77777777" w:rsidR="00470EE0" w:rsidRDefault="00470EE0" w:rsidP="000D37E9">
            <w:pPr>
              <w:pStyle w:val="KeinLeerraum"/>
              <w:rPr>
                <w:rFonts w:ascii="Arial" w:hAnsi="Arial" w:cs="Arial"/>
                <w:lang w:val="de-DE"/>
              </w:rPr>
            </w:pPr>
            <w:r>
              <w:rPr>
                <w:rFonts w:ascii="Arial" w:hAnsi="Arial" w:cs="Arial"/>
                <w:lang w:val="de-DE"/>
              </w:rPr>
              <w:t>0,3 kW</w:t>
            </w:r>
          </w:p>
        </w:tc>
      </w:tr>
      <w:tr w:rsidR="00470EE0" w14:paraId="16419130" w14:textId="77777777" w:rsidTr="000D37E9">
        <w:tc>
          <w:tcPr>
            <w:tcW w:w="4811" w:type="dxa"/>
          </w:tcPr>
          <w:p w14:paraId="0BBDE76F" w14:textId="77777777" w:rsidR="00470EE0" w:rsidRDefault="00470EE0" w:rsidP="000D37E9">
            <w:pPr>
              <w:pStyle w:val="KeinLeerraum"/>
              <w:rPr>
                <w:rFonts w:ascii="Arial" w:hAnsi="Arial" w:cs="Arial"/>
                <w:lang w:val="de-DE"/>
              </w:rPr>
            </w:pPr>
            <w:r>
              <w:rPr>
                <w:rFonts w:ascii="Arial" w:hAnsi="Arial" w:cs="Arial"/>
                <w:lang w:val="de-DE"/>
              </w:rPr>
              <w:t>Wärmeabgabe sensibel</w:t>
            </w:r>
          </w:p>
        </w:tc>
        <w:tc>
          <w:tcPr>
            <w:tcW w:w="4811" w:type="dxa"/>
          </w:tcPr>
          <w:p w14:paraId="0F644F44" w14:textId="77777777" w:rsidR="00470EE0" w:rsidRDefault="00470EE0" w:rsidP="000D37E9">
            <w:pPr>
              <w:pStyle w:val="KeinLeerraum"/>
              <w:rPr>
                <w:rFonts w:ascii="Arial" w:hAnsi="Arial" w:cs="Arial"/>
                <w:lang w:val="de-DE"/>
              </w:rPr>
            </w:pPr>
            <w:r>
              <w:rPr>
                <w:rFonts w:ascii="Arial" w:hAnsi="Arial" w:cs="Arial"/>
                <w:lang w:val="de-DE"/>
              </w:rPr>
              <w:t>0,3 kW</w:t>
            </w:r>
          </w:p>
        </w:tc>
      </w:tr>
      <w:tr w:rsidR="00470EE0" w14:paraId="3EA20F5A" w14:textId="77777777" w:rsidTr="000D37E9">
        <w:tc>
          <w:tcPr>
            <w:tcW w:w="4811" w:type="dxa"/>
          </w:tcPr>
          <w:p w14:paraId="6C6B9BBA" w14:textId="77777777" w:rsidR="00470EE0" w:rsidRDefault="00470EE0" w:rsidP="000D37E9">
            <w:pPr>
              <w:pStyle w:val="KeinLeerraum"/>
              <w:rPr>
                <w:rFonts w:ascii="Arial" w:hAnsi="Arial" w:cs="Arial"/>
                <w:lang w:val="de-DE"/>
              </w:rPr>
            </w:pPr>
            <w:r>
              <w:rPr>
                <w:rFonts w:ascii="Arial" w:hAnsi="Arial" w:cs="Arial"/>
                <w:lang w:val="de-DE"/>
              </w:rPr>
              <w:t>Dampfmenge</w:t>
            </w:r>
          </w:p>
        </w:tc>
        <w:tc>
          <w:tcPr>
            <w:tcW w:w="4811" w:type="dxa"/>
          </w:tcPr>
          <w:p w14:paraId="77421EBC" w14:textId="77777777" w:rsidR="00470EE0" w:rsidRDefault="00470EE0" w:rsidP="000D37E9">
            <w:pPr>
              <w:pStyle w:val="KeinLeerraum"/>
              <w:rPr>
                <w:rFonts w:ascii="Arial" w:hAnsi="Arial" w:cs="Arial"/>
                <w:lang w:val="de-DE"/>
              </w:rPr>
            </w:pPr>
            <w:r>
              <w:rPr>
                <w:rFonts w:ascii="Arial" w:hAnsi="Arial" w:cs="Arial"/>
                <w:lang w:val="de-DE"/>
              </w:rPr>
              <w:t>0,4 kg/h</w:t>
            </w:r>
          </w:p>
        </w:tc>
      </w:tr>
      <w:tr w:rsidR="00470EE0" w14:paraId="510CD979" w14:textId="77777777" w:rsidTr="000D37E9">
        <w:tc>
          <w:tcPr>
            <w:tcW w:w="4811" w:type="dxa"/>
          </w:tcPr>
          <w:p w14:paraId="6A33CFAD" w14:textId="77777777" w:rsidR="00470EE0" w:rsidRDefault="00470EE0" w:rsidP="000D37E9">
            <w:pPr>
              <w:pStyle w:val="KeinLeerraum"/>
              <w:rPr>
                <w:rFonts w:ascii="Arial" w:hAnsi="Arial" w:cs="Arial"/>
                <w:lang w:val="de-DE"/>
              </w:rPr>
            </w:pPr>
            <w:r>
              <w:rPr>
                <w:rFonts w:ascii="Arial" w:hAnsi="Arial" w:cs="Arial"/>
                <w:lang w:val="de-DE"/>
              </w:rPr>
              <w:t>Geräuschpegel</w:t>
            </w:r>
          </w:p>
        </w:tc>
        <w:tc>
          <w:tcPr>
            <w:tcW w:w="4811" w:type="dxa"/>
          </w:tcPr>
          <w:p w14:paraId="60B313D6" w14:textId="77777777" w:rsidR="00470EE0" w:rsidRDefault="00470EE0" w:rsidP="000D37E9">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74FFE3E6" w14:textId="77777777" w:rsidR="00470EE0" w:rsidRDefault="00470EE0" w:rsidP="00470EE0">
      <w:pPr>
        <w:pStyle w:val="KeinLeerraum"/>
        <w:rPr>
          <w:rFonts w:ascii="Arial" w:hAnsi="Arial" w:cs="Arial"/>
          <w:lang w:val="de-DE"/>
        </w:rPr>
      </w:pPr>
    </w:p>
    <w:p w14:paraId="17D6F2CE" w14:textId="77777777" w:rsidR="00470EE0" w:rsidRDefault="00470EE0" w:rsidP="00470EE0">
      <w:pPr>
        <w:pStyle w:val="KeinLeerraum"/>
        <w:rPr>
          <w:rFonts w:ascii="Arial" w:hAnsi="Arial" w:cs="Arial"/>
          <w:lang w:val="de-DE"/>
        </w:rPr>
      </w:pPr>
      <w:r>
        <w:rPr>
          <w:rFonts w:ascii="Arial" w:hAnsi="Arial" w:cs="Arial"/>
          <w:lang w:val="de-DE"/>
        </w:rPr>
        <w:t>*Theoretische Leistung</w:t>
      </w:r>
    </w:p>
    <w:p w14:paraId="2C2D933E" w14:textId="77777777" w:rsidR="00470EE0" w:rsidRDefault="00470EE0" w:rsidP="00470EE0">
      <w:pPr>
        <w:pStyle w:val="KeinLeerraum"/>
        <w:rPr>
          <w:rFonts w:ascii="Arial" w:hAnsi="Arial" w:cs="Arial"/>
          <w:lang w:val="de-DE"/>
        </w:rPr>
      </w:pPr>
    </w:p>
    <w:p w14:paraId="6B767329" w14:textId="77777777" w:rsidR="00470EE0" w:rsidRDefault="00470EE0" w:rsidP="00470EE0">
      <w:pPr>
        <w:pStyle w:val="KeinLeerraum"/>
        <w:rPr>
          <w:rFonts w:ascii="Arial" w:hAnsi="Arial" w:cs="Arial"/>
          <w:lang w:val="de-DE"/>
        </w:rPr>
      </w:pPr>
    </w:p>
    <w:p w14:paraId="09E7419E" w14:textId="77777777" w:rsidR="00FC0AB6" w:rsidRDefault="00FC0AB6" w:rsidP="00470EE0">
      <w:pPr>
        <w:pStyle w:val="KeinLeerraum"/>
        <w:rPr>
          <w:rFonts w:ascii="Arial" w:hAnsi="Arial" w:cs="Arial"/>
          <w:lang w:val="de-DE"/>
        </w:rPr>
      </w:pPr>
    </w:p>
    <w:p w14:paraId="5FB29AD8" w14:textId="77777777" w:rsidR="00FC0AB6" w:rsidRDefault="00FC0AB6" w:rsidP="00470EE0">
      <w:pPr>
        <w:pStyle w:val="KeinLeerraum"/>
        <w:rPr>
          <w:rFonts w:ascii="Arial" w:hAnsi="Arial" w:cs="Arial"/>
          <w:lang w:val="de-DE"/>
        </w:rPr>
      </w:pPr>
    </w:p>
    <w:p w14:paraId="19CADBF2" w14:textId="59AD6104" w:rsidR="00FC0AB6" w:rsidRPr="00F533FC" w:rsidRDefault="00FC0AB6" w:rsidP="00470EE0">
      <w:pPr>
        <w:pStyle w:val="KeinLeerraum"/>
        <w:rPr>
          <w:rFonts w:ascii="Arial" w:hAnsi="Arial" w:cs="Arial"/>
          <w:lang w:val="de-DE"/>
        </w:rPr>
      </w:pPr>
      <w:r>
        <w:rPr>
          <w:rFonts w:ascii="Arial" w:hAnsi="Arial" w:cs="Arial"/>
          <w:noProof/>
          <w:lang w:val="de-DE"/>
        </w:rPr>
        <w:drawing>
          <wp:anchor distT="0" distB="0" distL="114300" distR="114300" simplePos="0" relativeHeight="251659776" behindDoc="1" locked="0" layoutInCell="1" allowOverlap="1" wp14:anchorId="71A52E53" wp14:editId="6B6FC21F">
            <wp:simplePos x="0" y="0"/>
            <wp:positionH relativeFrom="margin">
              <wp:align>center</wp:align>
            </wp:positionH>
            <wp:positionV relativeFrom="paragraph">
              <wp:posOffset>-1564640</wp:posOffset>
            </wp:positionV>
            <wp:extent cx="2419065" cy="5648400"/>
            <wp:effectExtent l="0" t="0" r="5080" b="5080"/>
            <wp:wrapNone/>
            <wp:docPr id="3" name="Grafik 3" descr="Ein Bild, das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Nachthimmel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419065"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CCA3B" w14:textId="77777777" w:rsidR="00470EE0" w:rsidRPr="00D257EB" w:rsidRDefault="00470EE0" w:rsidP="00470EE0"/>
    <w:p w14:paraId="6C0246F4" w14:textId="1F0716F5" w:rsidR="00E93542" w:rsidRPr="00470EE0" w:rsidRDefault="00E93542" w:rsidP="00470EE0"/>
    <w:sectPr w:rsidR="00E93542" w:rsidRPr="00470EE0" w:rsidSect="00367043">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901B" w14:textId="77777777" w:rsidR="00E348B1" w:rsidRDefault="00E348B1" w:rsidP="00E93542">
      <w:r>
        <w:separator/>
      </w:r>
    </w:p>
  </w:endnote>
  <w:endnote w:type="continuationSeparator" w:id="0">
    <w:p w14:paraId="27C197B5" w14:textId="77777777" w:rsidR="00E348B1" w:rsidRDefault="00E348B1"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D61C" w14:textId="77777777" w:rsidR="00E348B1" w:rsidRDefault="00E348B1" w:rsidP="00E93542">
      <w:r>
        <w:separator/>
      </w:r>
    </w:p>
  </w:footnote>
  <w:footnote w:type="continuationSeparator" w:id="0">
    <w:p w14:paraId="540214D8" w14:textId="77777777" w:rsidR="00E348B1" w:rsidRDefault="00E348B1"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4C31"/>
    <w:rsid w:val="00027B4A"/>
    <w:rsid w:val="0006793B"/>
    <w:rsid w:val="000851BE"/>
    <w:rsid w:val="000A7E07"/>
    <w:rsid w:val="001329DD"/>
    <w:rsid w:val="00155E19"/>
    <w:rsid w:val="00191F94"/>
    <w:rsid w:val="001E203D"/>
    <w:rsid w:val="001F52E8"/>
    <w:rsid w:val="00284159"/>
    <w:rsid w:val="002B1A77"/>
    <w:rsid w:val="002F0E5A"/>
    <w:rsid w:val="003261FB"/>
    <w:rsid w:val="00367043"/>
    <w:rsid w:val="0040065B"/>
    <w:rsid w:val="00425153"/>
    <w:rsid w:val="004343FE"/>
    <w:rsid w:val="00465261"/>
    <w:rsid w:val="00470EE0"/>
    <w:rsid w:val="00480ED8"/>
    <w:rsid w:val="004B3B3A"/>
    <w:rsid w:val="004E26BB"/>
    <w:rsid w:val="005826C5"/>
    <w:rsid w:val="0059319E"/>
    <w:rsid w:val="005D583D"/>
    <w:rsid w:val="006837A9"/>
    <w:rsid w:val="007B6765"/>
    <w:rsid w:val="007C5703"/>
    <w:rsid w:val="00801E96"/>
    <w:rsid w:val="008245BD"/>
    <w:rsid w:val="00861C32"/>
    <w:rsid w:val="008C302F"/>
    <w:rsid w:val="008E51F0"/>
    <w:rsid w:val="00934A85"/>
    <w:rsid w:val="009477EB"/>
    <w:rsid w:val="00A13212"/>
    <w:rsid w:val="00A860A0"/>
    <w:rsid w:val="00AD1B6B"/>
    <w:rsid w:val="00B946F0"/>
    <w:rsid w:val="00BD18CA"/>
    <w:rsid w:val="00BF30E9"/>
    <w:rsid w:val="00C54BE2"/>
    <w:rsid w:val="00C8088C"/>
    <w:rsid w:val="00CC03CF"/>
    <w:rsid w:val="00CC0DE8"/>
    <w:rsid w:val="00CC19FD"/>
    <w:rsid w:val="00D0020E"/>
    <w:rsid w:val="00D6430E"/>
    <w:rsid w:val="00D76335"/>
    <w:rsid w:val="00DA4FB1"/>
    <w:rsid w:val="00E04F7A"/>
    <w:rsid w:val="00E348B1"/>
    <w:rsid w:val="00E93542"/>
    <w:rsid w:val="00E96EB8"/>
    <w:rsid w:val="00EA18BC"/>
    <w:rsid w:val="00EA750B"/>
    <w:rsid w:val="00F2147F"/>
    <w:rsid w:val="00F234B8"/>
    <w:rsid w:val="00F37059"/>
    <w:rsid w:val="00F774F4"/>
    <w:rsid w:val="00F86C51"/>
    <w:rsid w:val="00FC0AB6"/>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customXml/itemProps2.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3.xml><?xml version="1.0" encoding="utf-8"?>
<ds:datastoreItem xmlns:ds="http://schemas.openxmlformats.org/officeDocument/2006/customXml" ds:itemID="{53820AD6-5681-4897-B290-EAC549F84EB2}"/>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11</cp:revision>
  <dcterms:created xsi:type="dcterms:W3CDTF">2022-08-18T09:36:00Z</dcterms:created>
  <dcterms:modified xsi:type="dcterms:W3CDTF">2022-08-18T13:02:00Z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